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Результаты анкетирования обучающихся с родителями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(законными  представителями) за 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квартал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- 202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гг.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в  МБОУ «Боровская СОШ»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4559"/>
        <w:gridCol w:w="4338"/>
      </w:tblGrid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Процент ответов респондентов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Удовлетворенность системой организации питания в школе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Удовлетворенны    100 %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удовлетворенны   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Затруднились ответить   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Удовлетворенность санитарным состоянием школьной столовой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Удовлетворенны  100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удовлетворенны   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Затруднились ответить   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Питание в школьной столовой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Питаются  89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питаются   11 %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Причины отказа питания в школьной столовой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нравится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успевают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Питаются дома  12  %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Режим питания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горячий завтрак  81 %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Получают горячий обед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2-разовое питание (завтрак+ обед)   8 %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Насыщение пищей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Насыщаются   100%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Иногда насыщаются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насыщаются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Продолжительность перемены для питания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Хватает 100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хватает   %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Удовлетворенность питанием в школьной столовой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Удовлетворенны    99 %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Не всегда  удовлетворенны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удовлетворенны   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7.1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Причины неудовлетворенности питанием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Невкусно готовят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Однообразное питание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Нелюбимая пища  1 %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Остывшая еда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Маленькие порции 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Иное    %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Посещение группы продленнго дня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8.1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Полдник в группе проленного дня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Меню школьной столовой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Устраивает 100 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 устраивает   %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Полноценное и здоровое питание в школе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 100 %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   %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Предложения по изменению меню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4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Предложения по улучшению питания в школе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Побольше фруктов, овощей.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12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12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LibreOffice/7.5.2.1$Linux_X86_64 LibreOffice_project/50$Build-1</Application>
  <AppVersion>15.0000</AppVersion>
  <Pages>1</Pages>
  <Words>213</Words>
  <Characters>1191</Characters>
  <CharactersWithSpaces>1462</CharactersWithSpaces>
  <Paragraphs>73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2023-10-16T07:30:00Z</dcterms:created>
  <dc:creator>Алла</dc:creator>
  <dc:description/>
  <dc:language>ru-RU</dc:language>
  <cp:lastModifiedBy/>
  <dcterms:modified xsi:type="dcterms:W3CDTF">2023-10-16T15:15:12Z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