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DC" w:rsidRDefault="00B47ADC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C37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9.6pt;height:673.8pt">
            <v:imagedata r:id="rId7" o:title=""/>
          </v:shape>
        </w:pict>
      </w:r>
    </w:p>
    <w:p w:rsidR="00B47ADC" w:rsidRDefault="00B47ADC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47ADC" w:rsidRDefault="00B47ADC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47ADC" w:rsidRDefault="00B47ADC">
      <w:pPr>
        <w:jc w:val="center"/>
        <w:rPr>
          <w:rFonts w:ascii="Times New Roman" w:hAnsi="Times New Roman"/>
          <w:b/>
          <w:sz w:val="32"/>
          <w:szCs w:val="32"/>
        </w:rPr>
      </w:pPr>
      <w:r w:rsidRPr="007C37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32"/>
          <w:szCs w:val="32"/>
        </w:rPr>
        <w:t>.  Пояснительная записка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Дополнительная    общеразвивающая  программа естественнонаучной  направленности  «Химия  вокруг  нас»  (далее  программа) составлена  в  соответствии   с  действующим  законодательством Российской  Федерации  в  области  образования  на  основании  нормативно-правовых документов :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Федерального закона РФ от 29.12.2012 № 273-ФЗ «Об образовании в Российской Федерации»;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Федеральный  закон  от  24.07.1998  №  124-ФЗ  «Об  основных  гарантиях  прав ребёнка в РФ»;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Распоряжение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32"/>
            <w:szCs w:val="32"/>
          </w:rPr>
          <w:t>2015 г</w:t>
        </w:r>
      </w:smartTag>
      <w:r>
        <w:rPr>
          <w:rFonts w:ascii="Times New Roman" w:hAnsi="Times New Roman"/>
          <w:sz w:val="32"/>
          <w:szCs w:val="32"/>
        </w:rPr>
        <w:t>. № 996-р «Стратегия развития воспитания в Российской Федерации на период до 2025 года»;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Приказ  Министерства  труда  и  социальной  защиты  Российской  Федерации  от 05.05.2018  года  №  298н  «Об  утверждении профессионального  стандарта  «Педагог дополнительного образования детей и взрослых»;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Приказа  Министерства  просвещения  Российской  Федерации  от  09.11.2018  № 196  «Об  утверждении  Порядка  организации  и  осуществления  образовательной деятельности по дополнительным общеобразовательным программам»;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Постановления Главного государственного санитарного врача РФ 04.07.2014 № 41  «Об  утверждении  СанПиН  2.4.4.3172-14  «Санитарно-эпидемиологических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детей»;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Природоохранного  нормативного  документа  ПНД  Ф  12.13.1-03  Методические рекомендации.  Техника  безопасности  при  работе  в  аналитических  лабораториях (общие положения);</w:t>
      </w:r>
    </w:p>
    <w:p w:rsidR="00B47ADC" w:rsidRDefault="00B47AD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Актуальность программы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Актуальность программы обусловлена тем, что современная химическая наука    вышла  на  качественно  новый  уровень. В связи с возрастающим интересом к высоким технологиям важно повышать компетенции школьников в области естественных наук.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 системе  естественнонаучного  образования  химия  занимает  важное  место, определяемое ролью химической науки в познании законов природы, в материальной жизни общества, в решении глобальных проблем человечества, в формировании научной картины мира. 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Данный курс охватывает теоретические основы химии и практическое назначение химических веществ в повседневной жизни позволяет расширить знания обучающихся о химических опытах, способствует овладению методиками проведения экспериментов.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Практическая  направленность  изучаемого  материала  делает  данный  курс  очень актуальным.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 ходе  выполнения  лабораторных  и  практических  работ  у  обучающихся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формируется  умение  правильно,  аккуратно  и  бережно  работать  с  химическими реактивами  и  лабораторной  посудой.  Это  важное  практическое  умение  необходимо любому  человеку.  Выполнение  лабораторных  работ  развивает  умения  наблюдать  и объяснять химические явления, анализировать и делать выводы  о проведенных опытах и экспериментах.</w:t>
      </w:r>
    </w:p>
    <w:p w:rsidR="00B47ADC" w:rsidRDefault="00B47AD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Отличительные особенности программы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Отличительная особенность  Программы  от  уже существующих  в том, что в ней уделяется большое внимание практической деятельности обучающихся.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Курс  дает  возможность  в  доступном  форме  познакомиться  с  химическими веществами окружающими учащихся, приобрести опыт работы в  химической лаборатории, окунуться в мир химии веществ и материалов, химических  опытов,  научиться выделять проблему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находить пути решения через эксперимент.</w:t>
      </w:r>
    </w:p>
    <w:p w:rsidR="00B47ADC" w:rsidRDefault="00B47AD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Новизна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Новизна  данной  Программы  состоит  в  личностно-ориентированном  обучении. Для  каждого  обучающегося  создаются  условия  необходимые  для  раскрытия  и реализации  его  способностей  с  использованием  различных  методов  обучения  и современных  педагогических технологии: метод проектов, исследовательские методы, информационные  технологии  обучения. Использование оборудования центра «Точка роста». Это  создает  базу  для  самостоятельного успешного  усвоения  новых  знаний,  при  которых  каждый  обучающийся  прилагает собственные творческие усилия и интеллектуальные способности.</w:t>
      </w:r>
    </w:p>
    <w:p w:rsidR="00B47ADC" w:rsidRDefault="00B47AD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Педагогическая целесообразность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Педагогическая  целесообразность  программы  заключается  в  том,  она  отвечает потребностям  общества  и  образовательным  стандартам  общего  образования  в формировании компетентной творческой личности.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Программа  включает  теоретическую  и  практическую  подготовку  к  изучению веществ, с которыми сталкиваемся каждый день, состоящую в освоении правил техники безопасности и первой помощи, правил работы с веществами. Значительная роль в  Программе отводится химическому эксперименту. Благодаря этому  обучающиеся  приобретают  мотивацию  и  интерес  дальнейшего  изучения предмета.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Программа  носит  сбалансированный  характер  и  направлена  на  развитие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информационной культуры обучающихся.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Содержание  программы  определяется  с  учётом  возрастных  особенностей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обучающихся, широкими возможностями социализации в процессе общения.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47ADC" w:rsidRDefault="00B47AD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Цель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: удовлетворить  познавательные  запросы  детей,  развивать  исследовательский подход  к  изучению  окружающего  мира  и  умение  применять  свои  знания  на  практике,расширить  знания  учащихся  о  применении  веществ  в  повседневной  жизни,  реализовать общекультурный компонент. </w:t>
      </w:r>
    </w:p>
    <w:p w:rsidR="00B47ADC" w:rsidRDefault="00B47AD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B47ADC" w:rsidRDefault="00B47AD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Задачи: </w:t>
      </w:r>
    </w:p>
    <w:p w:rsidR="00B47ADC" w:rsidRDefault="00B47ADC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Предметные: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• Сформировать навыки элементарной исследовательской работы;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• Расширить знания учащихся по химии, экологии;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• Научить применять коммуникативные и презентационные навыки;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• Научить оформлять результаты своей работы. </w:t>
      </w:r>
    </w:p>
    <w:p w:rsidR="00B47ADC" w:rsidRDefault="00B47ADC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Метапредметные: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• Развить умение проектирования своей деятельности;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• Продолжить  формирование  навыков  самостоятельной  работы  с  различными источниками информации;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• Продолжить развивать творческие способности. Личностные: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Продолжить  воспитание  навыков  экологической  культуры,  ответственного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отношения к людям и к природе;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• Совершенствовать навыки коллективной работы;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• Способствовать  пониманию  современных  проблем  экологии  и  сознанию  их актуальности.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47ADC" w:rsidRDefault="00B47AD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Адресат программы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Программа  ориентирована  на  дополнительное  образование  обучающихся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13-14  лет.  </w:t>
      </w:r>
    </w:p>
    <w:p w:rsidR="00B47ADC" w:rsidRDefault="00B47AD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Форма обучения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Формы обучения: очная, с применением электронного обучения .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При проведении занятий используются три формы работы: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 демонстрационная,  когда  обучающиеся  слушают  объяснения  педагога  и наблюдают за демонстрационным экраном или экранами компьютеров на ученических рабочих местах;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 фронтальная,  когда  обучающиеся  синхронно  работают  под управлением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педагога;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 самостоятельная,  когда  обучающиеся  выполняют  лабораторную  работу  в течение части занятия.</w:t>
      </w:r>
    </w:p>
    <w:p w:rsidR="00B47ADC" w:rsidRDefault="00B47AD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Объем программы.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Годовой курс программы рассчитан на 35 часов  </w:t>
      </w:r>
    </w:p>
    <w:p w:rsidR="00B47ADC" w:rsidRDefault="00B47AD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Режим занятий.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всех видов аудиторных учебных занятий академический час устанавливается продолжительностью 45 минут.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Периодичность занятий - 1 раза в неделю.</w:t>
      </w:r>
    </w:p>
    <w:p w:rsidR="00B47ADC" w:rsidRDefault="00B47ADC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96" w:beforeAutospacing="0" w:after="0" w:afterAutospacing="0"/>
        <w:jc w:val="both"/>
        <w:rPr>
          <w:b/>
          <w:color w:val="000000"/>
          <w:sz w:val="32"/>
          <w:szCs w:val="32"/>
        </w:rPr>
      </w:pPr>
      <w:r>
        <w:rPr>
          <w:color w:val="000000"/>
          <w:sz w:val="40"/>
          <w:szCs w:val="40"/>
        </w:rPr>
        <w:t xml:space="preserve"> </w:t>
      </w:r>
      <w:r>
        <w:rPr>
          <w:b/>
          <w:color w:val="000000"/>
          <w:sz w:val="32"/>
          <w:szCs w:val="32"/>
        </w:rPr>
        <w:t>Особенности организации образовательного процесса.</w:t>
      </w:r>
    </w:p>
    <w:p w:rsidR="00B47ADC" w:rsidRDefault="00B47ADC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Занятия  (в  зависимости  от  целей  занятия  и  его  темы),  включая  учебные занятия, направленные на проведение текущего контроля освоения программы: </w:t>
      </w:r>
    </w:p>
    <w:p w:rsidR="00B47ADC" w:rsidRDefault="00B47ADC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групповые; </w:t>
      </w:r>
    </w:p>
    <w:p w:rsidR="00B47ADC" w:rsidRDefault="00B47ADC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/>
        <w:jc w:val="both"/>
        <w:rPr>
          <w:sz w:val="32"/>
          <w:szCs w:val="32"/>
        </w:rPr>
      </w:pPr>
      <w:r>
        <w:rPr>
          <w:sz w:val="32"/>
          <w:szCs w:val="32"/>
        </w:rPr>
        <w:t>-  индивидуальные;</w:t>
      </w:r>
    </w:p>
    <w:p w:rsidR="00B47ADC" w:rsidRDefault="00B47ADC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/>
        <w:jc w:val="both"/>
        <w:rPr>
          <w:sz w:val="32"/>
          <w:szCs w:val="32"/>
        </w:rPr>
      </w:pPr>
      <w:r>
        <w:rPr>
          <w:sz w:val="32"/>
          <w:szCs w:val="32"/>
        </w:rPr>
        <w:t>-  конкурсные  игровые  занятия  (строятся  в  виде  соревнования  для  повышения активности обучающихся и их коммуникации между собой);</w:t>
      </w:r>
    </w:p>
    <w:p w:rsidR="00B47ADC" w:rsidRDefault="00B47ADC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/>
        <w:jc w:val="both"/>
        <w:rPr>
          <w:sz w:val="32"/>
          <w:szCs w:val="32"/>
        </w:rPr>
      </w:pPr>
      <w:r>
        <w:rPr>
          <w:sz w:val="32"/>
          <w:szCs w:val="32"/>
        </w:rPr>
        <w:t>-  комбинированные (для решения нескольких учебных задач);</w:t>
      </w:r>
    </w:p>
    <w:p w:rsidR="00B47ADC" w:rsidRDefault="00B47ADC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 круглый стол - неформальное обсуждение выбранной тематики; </w:t>
      </w:r>
    </w:p>
    <w:p w:rsidR="00B47ADC" w:rsidRDefault="00B47ADC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 мозговая атака; </w:t>
      </w:r>
    </w:p>
    <w:p w:rsidR="00B47ADC" w:rsidRDefault="00B47ADC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/>
        <w:jc w:val="both"/>
        <w:rPr>
          <w:sz w:val="32"/>
          <w:szCs w:val="32"/>
        </w:rPr>
      </w:pPr>
      <w:r>
        <w:rPr>
          <w:sz w:val="32"/>
          <w:szCs w:val="32"/>
        </w:rPr>
        <w:t>-  ролевая игра;</w:t>
      </w:r>
    </w:p>
    <w:p w:rsidR="00B47ADC" w:rsidRDefault="00B47ADC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/>
        <w:jc w:val="both"/>
        <w:rPr>
          <w:sz w:val="32"/>
          <w:szCs w:val="32"/>
        </w:rPr>
      </w:pPr>
      <w:r>
        <w:rPr>
          <w:sz w:val="32"/>
          <w:szCs w:val="32"/>
        </w:rPr>
        <w:t>-  контрольные мероприятия (самостоятельная работа, тестирование, викторина, зачет, презентация; демонстрация контрольного кейса).</w:t>
      </w:r>
    </w:p>
    <w:p w:rsidR="00B47ADC" w:rsidRDefault="00B47ADC">
      <w:pPr>
        <w:ind w:firstLine="567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Цель  программы</w:t>
      </w:r>
      <w:r>
        <w:rPr>
          <w:rFonts w:ascii="Times New Roman" w:hAnsi="Times New Roman"/>
          <w:sz w:val="32"/>
          <w:szCs w:val="32"/>
          <w:lang w:eastAsia="ru-RU"/>
        </w:rPr>
        <w:t xml:space="preserve">: удовлетворить  познавательные  запросы  детей,  развивать  исследовательский подход  к  изучению  окружающего  мира  и  умение  применять  свои  знания  на  практике,расширить  знания  учащихся  о  применении  веществ  в  повседневной  жизни,  реализовать общекультурный компонент. </w:t>
      </w:r>
    </w:p>
    <w:p w:rsidR="00B47ADC" w:rsidRDefault="00B47ADC">
      <w:pPr>
        <w:spacing w:after="0" w:line="240" w:lineRule="auto"/>
        <w:ind w:firstLine="567"/>
        <w:rPr>
          <w:rFonts w:ascii="Times New Roman" w:hAnsi="Times New Roman"/>
          <w:sz w:val="32"/>
          <w:szCs w:val="32"/>
          <w:lang w:eastAsia="ru-RU"/>
        </w:rPr>
      </w:pPr>
    </w:p>
    <w:p w:rsidR="00B47ADC" w:rsidRDefault="00B47ADC">
      <w:pPr>
        <w:spacing w:after="0" w:line="240" w:lineRule="auto"/>
        <w:ind w:firstLine="567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Задачи: </w:t>
      </w:r>
    </w:p>
    <w:p w:rsidR="00B47ADC" w:rsidRDefault="00B47ADC">
      <w:pPr>
        <w:spacing w:after="0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>
        <w:rPr>
          <w:rFonts w:ascii="Times New Roman" w:hAnsi="Times New Roman"/>
          <w:i/>
          <w:sz w:val="32"/>
          <w:szCs w:val="32"/>
          <w:lang w:eastAsia="ru-RU"/>
        </w:rPr>
        <w:t xml:space="preserve">Предметные: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Сформировать навыки элементарной исследовательской работы;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Расширить знания учащихся по химии, экологии;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Научить применять коммуникативные и презентационные навыки;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Научить оформлять результаты своей работы. </w:t>
      </w:r>
    </w:p>
    <w:p w:rsidR="00B47ADC" w:rsidRDefault="00B47ADC">
      <w:pPr>
        <w:spacing w:after="0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>
        <w:rPr>
          <w:rFonts w:ascii="Times New Roman" w:hAnsi="Times New Roman"/>
          <w:i/>
          <w:sz w:val="32"/>
          <w:szCs w:val="32"/>
          <w:lang w:eastAsia="ru-RU"/>
        </w:rPr>
        <w:t xml:space="preserve">Метапредметные: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Развить умение проектирования своей деятельности;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Продолжить  формирование  навыков  самостоятельной  работы  с  различными источниками информации;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Продолжить развивать творческие способности. Личностные: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• Продолжить  воспитание  навыков  экологической  культуры,  ответственного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отношения к людям и к природе;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Совершенствовать навыки коллективной работы;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Способствовать  пониманию  современных  проблем  экологии  и  сознанию  их актуальности. </w:t>
      </w:r>
    </w:p>
    <w:p w:rsidR="00B47ADC" w:rsidRDefault="00B47ADC">
      <w:pPr>
        <w:spacing w:after="0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>
        <w:rPr>
          <w:rFonts w:ascii="Times New Roman" w:hAnsi="Times New Roman"/>
          <w:i/>
          <w:sz w:val="32"/>
          <w:szCs w:val="32"/>
          <w:lang w:eastAsia="ru-RU"/>
        </w:rPr>
        <w:t>Личностные: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-  формирование  дисциплинированности,  ответственности,  самоорганизации,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целеустремленности, привития аккуратности и опрятности;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-  формирование уважения к чужому мнению;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-  развитие  трудового  воспитания  посредством  самостоятельной  работы  с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методиками, проведения экспериментов и обработкой их результатов;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-  формирование естественнонаучного мировоззрения школьников, развитие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личности ребенка.</w:t>
      </w:r>
    </w:p>
    <w:p w:rsidR="00B47ADC" w:rsidRDefault="00B47ADC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Ожидаемые результаты. </w:t>
      </w:r>
    </w:p>
    <w:p w:rsidR="00B47ADC" w:rsidRDefault="00B47ADC">
      <w:pPr>
        <w:spacing w:after="0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>
        <w:rPr>
          <w:rFonts w:ascii="Times New Roman" w:hAnsi="Times New Roman"/>
          <w:i/>
          <w:sz w:val="32"/>
          <w:szCs w:val="32"/>
          <w:lang w:eastAsia="ru-RU"/>
        </w:rPr>
        <w:t xml:space="preserve">Личностные: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осознавать  себя  ценной  частью  большого  разнообразного  мира  (природы  иобщества);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испытывать чувство гордости за красоту родной природы, свою малую Родину,страну;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формулировать самому простые правила поведения в природе;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осознавать себя гражданином России;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объяснять, что связывает тебя с историей, культурой, судьбой твоего народа и всей России;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• искать  свою  позицию  в  многообразии  общественных  и  мировоззренческихпозиций, эстетических и культурных предпочтений;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уважать иное мнение;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вырабатывать в противоречивых конфликтных ситуациях правила поведения. </w:t>
      </w:r>
    </w:p>
    <w:p w:rsidR="00B47ADC" w:rsidRDefault="00B47ADC">
      <w:pPr>
        <w:spacing w:after="0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>
        <w:rPr>
          <w:rFonts w:ascii="Times New Roman" w:hAnsi="Times New Roman"/>
          <w:i/>
          <w:sz w:val="32"/>
          <w:szCs w:val="32"/>
          <w:lang w:eastAsia="ru-RU"/>
        </w:rPr>
        <w:t xml:space="preserve">Метапредметные: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В области коммуникативных УУД: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организовывать взаимодействие в группе(распределять роли, договариваться другс другом и т.д.);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предвидеть (прогнозировать) последствия коллективных решений;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оформлять свои мысли в устной и письменной речи с уч ётом своих учебных и жизненных речевых ситуаций, в том числе с применением средств ИКТ;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при  необходимости  отстаивать  свою  точку  зрения,  аргументируя  ее.  Учиться подтверждать аргументы фактами;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слушать  других,  пытаться  принимать  другую  точку  зрения,  быть  готовым изменить свою точку зрения. </w:t>
      </w:r>
    </w:p>
    <w:p w:rsidR="00B47ADC" w:rsidRDefault="00B47ADC">
      <w:pPr>
        <w:spacing w:after="0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>
        <w:rPr>
          <w:rFonts w:ascii="Times New Roman" w:hAnsi="Times New Roman"/>
          <w:i/>
          <w:sz w:val="32"/>
          <w:szCs w:val="32"/>
          <w:lang w:eastAsia="ru-RU"/>
        </w:rPr>
        <w:t xml:space="preserve">В области регулятивных УУД: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• определять цель учебной  деятельности с помощью учителя и самостоятельно, искать средства еѐ осуществления;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учиться  обнаруживать  и  формулировать  учебную  проблему,  выбирать  тему проекта;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составлять план выполнения задач,решения проблем творческого и поискового характера, выполнения проекта совместно с учителем;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работая  по  плану,  сверять  свои  действия  с  целью  и,  при  необходимости,  и справлять ошибки;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• работая  по  составленному  плану,  использовать,  наряду  с  основными,  и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дополнительные  средства (справочная литература, сложные приборы, средства ИКТ);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предполагать, какая информация нужна;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отбирать необходимые словари, энциклопедии, справочники, электронные диски;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• сопоставлять  и  отбирать  информацию,  полученную  из  различных  источников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(словари, энциклопедии, справочники, электронные диски, сеть Интернет);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выбирать основания для сравнения, классификации объектов;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устанавливать аналогии и причинно-следственные связи;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выстраивать логическую цепь рассуждений;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представлять информацию в виде таблиц, схем, опорного конспекта, в том числе с применением средств ИКТ.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организовывать взаимодействие в группе (распределять роли, договариваться друг с другом и т. д.);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предвидеть (прогнозировать)последствия коллективных решений;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оформлять свои мысли в устной и письменной речи с учётом своих учебных и жизненных речевых ситуаций, в том числе с применением средств ИКТ;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при  необходимости  отстаивать  свою  точку  зрения,  аргументируя  ее.  Учиться подтверждать аргументы фактами;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в ходе представления проекта учиться давать оценку его результатов;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• понимать причины своего неуспеха и находить способы выхода из этой ситуации.</w:t>
      </w:r>
    </w:p>
    <w:p w:rsidR="00B47ADC" w:rsidRDefault="00B47ADC">
      <w:pPr>
        <w:spacing w:after="0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>
        <w:rPr>
          <w:rFonts w:ascii="Times New Roman" w:hAnsi="Times New Roman"/>
          <w:i/>
          <w:sz w:val="32"/>
          <w:szCs w:val="32"/>
          <w:lang w:eastAsia="ru-RU"/>
        </w:rPr>
        <w:t>Предметные: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предполагать какая информация нужна;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• отбирать необходимые словари, энциклопедии, справочники, электронные диски;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сопоставлять и отбирать информацию, полученную из различных источников (словари, энциклопедии, справочники, электронные диски, сеть Интернет);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выбирать основания для сравнения, классификации объектов;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устанавливать аналогии и причинно-следственные связи;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выстраивать логическую цепь рассуждений;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представлять информацию в виде таблиц, схем, опорного конспекта, в том числе с применением средств ИКТ. </w:t>
      </w:r>
    </w:p>
    <w:p w:rsidR="00B47ADC" w:rsidRDefault="00B47AD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Формы и методы контроля.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Входящий  контроль–определение  уровня  знаний,  умений,  навыков  в  виде  бесед, практических работ, викторин, игр.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Промежуточный контроль: коллективный анализ каждой выполненной  работы  и самоанализ ;проверка знаний, умений, навыков в ходе беседы.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Итоговый  контроль:  презентации  творческих  и  исследовательских  работ,  участие  в выставках и мероприятиях, участие в конкурсах исследовательских работ в школьном научном обществе, экологическом обществе. Формы подведения итогов реализации программы.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Итоговые выставки творческих работ;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Портфолио и презентациии с иследовательской деятельности; </w:t>
      </w:r>
    </w:p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• Участие в конкурсах исследовательских работ;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47ADC" w:rsidRDefault="00B47A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Учебный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9"/>
        <w:gridCol w:w="2629"/>
        <w:gridCol w:w="1242"/>
        <w:gridCol w:w="1411"/>
        <w:gridCol w:w="1454"/>
        <w:gridCol w:w="2106"/>
      </w:tblGrid>
      <w:tr w:rsidR="00B47ADC" w:rsidRPr="00C75C07" w:rsidTr="00C75C07">
        <w:tc>
          <w:tcPr>
            <w:tcW w:w="817" w:type="dxa"/>
            <w:vMerge w:val="restart"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№</w:t>
            </w:r>
          </w:p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Название тем</w:t>
            </w:r>
          </w:p>
        </w:tc>
        <w:tc>
          <w:tcPr>
            <w:tcW w:w="4677" w:type="dxa"/>
            <w:gridSpan w:val="3"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Количество часов</w:t>
            </w:r>
          </w:p>
        </w:tc>
        <w:tc>
          <w:tcPr>
            <w:tcW w:w="1666" w:type="dxa"/>
            <w:vMerge w:val="restart"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Форма контроля</w:t>
            </w:r>
          </w:p>
        </w:tc>
      </w:tr>
      <w:tr w:rsidR="00B47ADC" w:rsidRPr="00C75C07" w:rsidTr="00C75C07">
        <w:tc>
          <w:tcPr>
            <w:tcW w:w="817" w:type="dxa"/>
            <w:vMerge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686" w:type="dxa"/>
            <w:vMerge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теория</w:t>
            </w:r>
          </w:p>
        </w:tc>
        <w:tc>
          <w:tcPr>
            <w:tcW w:w="1417" w:type="dxa"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практика</w:t>
            </w:r>
          </w:p>
        </w:tc>
        <w:tc>
          <w:tcPr>
            <w:tcW w:w="1666" w:type="dxa"/>
            <w:vMerge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B47ADC" w:rsidRPr="00C75C07" w:rsidTr="00C75C07">
        <w:tc>
          <w:tcPr>
            <w:tcW w:w="817" w:type="dxa"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686" w:type="dxa"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Химия наука о веществах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701" w:type="dxa"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7" w:type="dxa"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66" w:type="dxa"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Тестирование</w:t>
            </w:r>
          </w:p>
        </w:tc>
      </w:tr>
      <w:tr w:rsidR="00B47ADC" w:rsidRPr="00C75C07" w:rsidTr="00C75C07">
        <w:tc>
          <w:tcPr>
            <w:tcW w:w="817" w:type="dxa"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686" w:type="dxa"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Вещества вокруг нас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701" w:type="dxa"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1417" w:type="dxa"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666" w:type="dxa"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Викторина</w:t>
            </w:r>
          </w:p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Практическая работа</w:t>
            </w:r>
          </w:p>
        </w:tc>
      </w:tr>
      <w:tr w:rsidR="00B47ADC" w:rsidRPr="00C75C07" w:rsidTr="00C75C07">
        <w:tc>
          <w:tcPr>
            <w:tcW w:w="817" w:type="dxa"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686" w:type="dxa"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Что мы узнали о химии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701" w:type="dxa"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17" w:type="dxa"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666" w:type="dxa"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Защита проектов</w:t>
            </w:r>
          </w:p>
        </w:tc>
      </w:tr>
    </w:tbl>
    <w:p w:rsidR="00B47ADC" w:rsidRDefault="00B47AD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47ADC" w:rsidRDefault="00B47A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5"/>
        <w:gridCol w:w="4289"/>
        <w:gridCol w:w="1408"/>
        <w:gridCol w:w="1444"/>
        <w:gridCol w:w="1625"/>
      </w:tblGrid>
      <w:tr w:rsidR="00B47ADC" w:rsidRPr="00C75C07" w:rsidTr="00C75C07">
        <w:tc>
          <w:tcPr>
            <w:tcW w:w="817" w:type="dxa"/>
            <w:vMerge w:val="restart"/>
          </w:tcPr>
          <w:p w:rsidR="00B47ADC" w:rsidRPr="00C75C07" w:rsidRDefault="00B47ADC" w:rsidP="00C75C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№</w:t>
            </w:r>
          </w:p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п/п</w:t>
            </w:r>
          </w:p>
        </w:tc>
        <w:tc>
          <w:tcPr>
            <w:tcW w:w="5245" w:type="dxa"/>
            <w:vMerge w:val="restart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Название разделов</w:t>
            </w:r>
          </w:p>
        </w:tc>
        <w:tc>
          <w:tcPr>
            <w:tcW w:w="4784" w:type="dxa"/>
            <w:gridSpan w:val="3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Объем часов</w:t>
            </w:r>
          </w:p>
        </w:tc>
      </w:tr>
      <w:tr w:rsidR="00B47ADC" w:rsidRPr="00C75C07" w:rsidTr="00C75C07">
        <w:trPr>
          <w:trHeight w:val="368"/>
        </w:trPr>
        <w:tc>
          <w:tcPr>
            <w:tcW w:w="817" w:type="dxa"/>
            <w:vMerge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245" w:type="dxa"/>
            <w:vMerge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Всего часов</w:t>
            </w:r>
          </w:p>
        </w:tc>
        <w:tc>
          <w:tcPr>
            <w:tcW w:w="3225" w:type="dxa"/>
            <w:gridSpan w:val="2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В том числе</w:t>
            </w:r>
          </w:p>
        </w:tc>
      </w:tr>
      <w:tr w:rsidR="00B47ADC" w:rsidRPr="00C75C07" w:rsidTr="00C75C07">
        <w:tc>
          <w:tcPr>
            <w:tcW w:w="817" w:type="dxa"/>
            <w:vMerge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245" w:type="dxa"/>
            <w:vMerge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vMerge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теория</w:t>
            </w:r>
          </w:p>
        </w:tc>
        <w:tc>
          <w:tcPr>
            <w:tcW w:w="1666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Практика</w:t>
            </w:r>
          </w:p>
        </w:tc>
      </w:tr>
      <w:tr w:rsidR="00B47ADC" w:rsidRPr="00C75C07" w:rsidTr="00C75C07">
        <w:tc>
          <w:tcPr>
            <w:tcW w:w="817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029" w:type="dxa"/>
            <w:gridSpan w:val="4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28"/>
                <w:szCs w:val="28"/>
                <w:lang w:eastAsia="ru-RU"/>
              </w:rPr>
              <w:t>«Химия–наука о веществах и их превращениях»</w:t>
            </w:r>
          </w:p>
        </w:tc>
      </w:tr>
      <w:tr w:rsidR="00B47ADC" w:rsidRPr="00C75C07" w:rsidTr="00C75C07">
        <w:tc>
          <w:tcPr>
            <w:tcW w:w="817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1.1</w:t>
            </w:r>
          </w:p>
        </w:tc>
        <w:tc>
          <w:tcPr>
            <w:tcW w:w="5245" w:type="dxa"/>
          </w:tcPr>
          <w:p w:rsidR="00B47ADC" w:rsidRPr="00C75C07" w:rsidRDefault="00B47ADC" w:rsidP="00C75C07">
            <w:pPr>
              <w:spacing w:after="0" w:line="240" w:lineRule="auto"/>
              <w:ind w:right="-5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C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Химия – наука о веществах. История </w:t>
            </w:r>
          </w:p>
          <w:p w:rsidR="00B47ADC" w:rsidRPr="00C75C07" w:rsidRDefault="00B47ADC" w:rsidP="00C75C07">
            <w:pPr>
              <w:spacing w:after="0" w:line="240" w:lineRule="auto"/>
              <w:ind w:right="-5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C07">
              <w:rPr>
                <w:rFonts w:ascii="Times New Roman" w:hAnsi="Times New Roman"/>
                <w:sz w:val="28"/>
                <w:szCs w:val="28"/>
                <w:lang w:eastAsia="ru-RU"/>
              </w:rPr>
              <w:t>развития химии. Знакомство с кабинетом</w:t>
            </w:r>
          </w:p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C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химии.  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66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-</w:t>
            </w:r>
          </w:p>
        </w:tc>
      </w:tr>
      <w:tr w:rsidR="00B47ADC" w:rsidRPr="00C75C07" w:rsidTr="00C75C07">
        <w:tc>
          <w:tcPr>
            <w:tcW w:w="817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1.2</w:t>
            </w:r>
          </w:p>
        </w:tc>
        <w:tc>
          <w:tcPr>
            <w:tcW w:w="5245" w:type="dxa"/>
          </w:tcPr>
          <w:p w:rsidR="00B47ADC" w:rsidRPr="00C75C07" w:rsidRDefault="00B47ADC" w:rsidP="00C75C07">
            <w:pPr>
              <w:spacing w:after="0" w:line="240" w:lineRule="auto"/>
              <w:ind w:right="-5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C07">
              <w:rPr>
                <w:rFonts w:ascii="Times New Roman" w:hAnsi="Times New Roman"/>
                <w:sz w:val="28"/>
                <w:szCs w:val="28"/>
                <w:lang w:eastAsia="ru-RU"/>
              </w:rPr>
              <w:t>Правила  техники безопасности.</w:t>
            </w:r>
          </w:p>
          <w:p w:rsidR="00B47ADC" w:rsidRPr="00C75C07" w:rsidRDefault="00B47ADC" w:rsidP="00C75C07">
            <w:pPr>
              <w:spacing w:after="0" w:line="240" w:lineRule="auto"/>
              <w:ind w:right="-5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C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Знакомство с лабораторным </w:t>
            </w:r>
          </w:p>
          <w:p w:rsidR="00B47ADC" w:rsidRPr="00C75C07" w:rsidRDefault="00B47ADC" w:rsidP="00C75C07">
            <w:pPr>
              <w:spacing w:after="0" w:line="240" w:lineRule="auto"/>
              <w:ind w:right="-5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C07">
              <w:rPr>
                <w:rFonts w:ascii="Times New Roman" w:hAnsi="Times New Roman"/>
                <w:sz w:val="28"/>
                <w:szCs w:val="28"/>
                <w:lang w:eastAsia="ru-RU"/>
              </w:rPr>
              <w:t>оборудованием.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66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</w:tr>
      <w:tr w:rsidR="00B47ADC" w:rsidRPr="00C75C07" w:rsidTr="00C75C07">
        <w:tc>
          <w:tcPr>
            <w:tcW w:w="817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1.3</w:t>
            </w:r>
          </w:p>
        </w:tc>
        <w:tc>
          <w:tcPr>
            <w:tcW w:w="5245" w:type="dxa"/>
          </w:tcPr>
          <w:p w:rsidR="00B47ADC" w:rsidRPr="00C75C07" w:rsidRDefault="00B47ADC" w:rsidP="00C75C07">
            <w:pPr>
              <w:spacing w:after="0" w:line="240" w:lineRule="auto"/>
              <w:ind w:right="-5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C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Знакомство с цифровой лабораторией по химии </w:t>
            </w:r>
            <w:r w:rsidRPr="00C75C07">
              <w:rPr>
                <w:rFonts w:ascii="Times New Roman" w:hAnsi="Times New Roman"/>
                <w:sz w:val="28"/>
                <w:szCs w:val="28"/>
                <w:lang w:val="en-US" w:eastAsia="ru-RU"/>
              </w:rPr>
              <w:t>Releon</w:t>
            </w:r>
            <w:r w:rsidRPr="00C75C0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66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</w:tr>
      <w:tr w:rsidR="00B47ADC" w:rsidRPr="00C75C07" w:rsidTr="00C75C07">
        <w:tc>
          <w:tcPr>
            <w:tcW w:w="817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029" w:type="dxa"/>
            <w:gridSpan w:val="4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Вещества вокруг нас</w:t>
            </w:r>
          </w:p>
        </w:tc>
      </w:tr>
      <w:tr w:rsidR="00B47ADC" w:rsidRPr="00C75C07" w:rsidTr="00C75C07">
        <w:tc>
          <w:tcPr>
            <w:tcW w:w="817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2.1</w:t>
            </w:r>
          </w:p>
        </w:tc>
        <w:tc>
          <w:tcPr>
            <w:tcW w:w="5245" w:type="dxa"/>
          </w:tcPr>
          <w:p w:rsidR="00B47ADC" w:rsidRPr="00C75C07" w:rsidRDefault="00B47ADC" w:rsidP="00C75C07">
            <w:pPr>
              <w:spacing w:after="0" w:line="240" w:lineRule="auto"/>
              <w:ind w:right="-545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Физические свойства веществ. Чистые вещества и смеси. Способы  разделения смесей.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66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</w:tr>
      <w:tr w:rsidR="00B47ADC" w:rsidRPr="00C75C07" w:rsidTr="00C75C07">
        <w:tc>
          <w:tcPr>
            <w:tcW w:w="817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2.2</w:t>
            </w:r>
          </w:p>
        </w:tc>
        <w:tc>
          <w:tcPr>
            <w:tcW w:w="5245" w:type="dxa"/>
          </w:tcPr>
          <w:p w:rsidR="00B47ADC" w:rsidRPr="00C75C07" w:rsidRDefault="00B47ADC" w:rsidP="00C75C07">
            <w:pPr>
              <w:spacing w:after="0" w:line="240" w:lineRule="auto"/>
              <w:ind w:right="-545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Вода и ее свойства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66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</w:tr>
      <w:tr w:rsidR="00B47ADC" w:rsidRPr="00C75C07" w:rsidTr="00C75C07">
        <w:tc>
          <w:tcPr>
            <w:tcW w:w="817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2.3</w:t>
            </w:r>
          </w:p>
        </w:tc>
        <w:tc>
          <w:tcPr>
            <w:tcW w:w="5245" w:type="dxa"/>
          </w:tcPr>
          <w:p w:rsidR="00B47ADC" w:rsidRPr="00C75C07" w:rsidRDefault="00B47ADC" w:rsidP="00C75C07">
            <w:pPr>
              <w:spacing w:after="0" w:line="240" w:lineRule="auto"/>
              <w:ind w:right="-545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75C07">
              <w:rPr>
                <w:rFonts w:ascii="Times New Roman" w:hAnsi="Times New Roman"/>
                <w:sz w:val="28"/>
                <w:szCs w:val="28"/>
                <w:lang w:eastAsia="ru-RU"/>
              </w:rPr>
              <w:t>Расворы.Экзо и эндотермические  реакции  при растворении веществ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666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</w:tr>
      <w:tr w:rsidR="00B47ADC" w:rsidRPr="00C75C07" w:rsidTr="00C75C07">
        <w:tc>
          <w:tcPr>
            <w:tcW w:w="817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2.4</w:t>
            </w:r>
          </w:p>
        </w:tc>
        <w:tc>
          <w:tcPr>
            <w:tcW w:w="5245" w:type="dxa"/>
          </w:tcPr>
          <w:p w:rsidR="00B47ADC" w:rsidRPr="00C75C07" w:rsidRDefault="00B47ADC" w:rsidP="00C75C07">
            <w:pPr>
              <w:spacing w:after="0" w:line="240" w:lineRule="auto"/>
              <w:ind w:right="-5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5C0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Свечи их состав и виды.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66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</w:tr>
      <w:tr w:rsidR="00B47ADC" w:rsidRPr="00C75C07" w:rsidTr="00C75C07">
        <w:tc>
          <w:tcPr>
            <w:tcW w:w="817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2.5</w:t>
            </w:r>
          </w:p>
        </w:tc>
        <w:tc>
          <w:tcPr>
            <w:tcW w:w="5245" w:type="dxa"/>
          </w:tcPr>
          <w:p w:rsidR="00B47ADC" w:rsidRPr="00C75C07" w:rsidRDefault="00B47ADC" w:rsidP="00C75C07">
            <w:pPr>
              <w:spacing w:after="0" w:line="240" w:lineRule="auto"/>
              <w:ind w:right="-545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75C0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Металлы, которые нас окружают.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66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</w:tr>
      <w:tr w:rsidR="00B47ADC" w:rsidRPr="00C75C07" w:rsidTr="00C75C07">
        <w:tc>
          <w:tcPr>
            <w:tcW w:w="817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2.6</w:t>
            </w:r>
          </w:p>
        </w:tc>
        <w:tc>
          <w:tcPr>
            <w:tcW w:w="5245" w:type="dxa"/>
          </w:tcPr>
          <w:p w:rsidR="00B47ADC" w:rsidRPr="00C75C07" w:rsidRDefault="00B47ADC" w:rsidP="00C75C07">
            <w:pPr>
              <w:spacing w:after="0" w:line="240" w:lineRule="auto"/>
              <w:ind w:right="-545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75C0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Уксусная кислота , ее свойства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66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</w:tr>
      <w:tr w:rsidR="00B47ADC" w:rsidRPr="00C75C07" w:rsidTr="00C75C07">
        <w:tc>
          <w:tcPr>
            <w:tcW w:w="817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2.7</w:t>
            </w:r>
          </w:p>
        </w:tc>
        <w:tc>
          <w:tcPr>
            <w:tcW w:w="5245" w:type="dxa"/>
          </w:tcPr>
          <w:p w:rsidR="00B47ADC" w:rsidRPr="00C75C07" w:rsidRDefault="00B47ADC" w:rsidP="00C75C07">
            <w:pPr>
              <w:spacing w:after="0" w:line="240" w:lineRule="auto"/>
              <w:ind w:right="-545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75C0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Пищевая сода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0,5</w:t>
            </w:r>
          </w:p>
        </w:tc>
        <w:tc>
          <w:tcPr>
            <w:tcW w:w="1666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0,5</w:t>
            </w:r>
          </w:p>
        </w:tc>
      </w:tr>
      <w:tr w:rsidR="00B47ADC" w:rsidRPr="00C75C07" w:rsidTr="00C75C07">
        <w:tc>
          <w:tcPr>
            <w:tcW w:w="817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2.8</w:t>
            </w:r>
          </w:p>
        </w:tc>
        <w:tc>
          <w:tcPr>
            <w:tcW w:w="5245" w:type="dxa"/>
          </w:tcPr>
          <w:p w:rsidR="00B47ADC" w:rsidRPr="00C75C07" w:rsidRDefault="00B47ADC" w:rsidP="00C75C07">
            <w:pPr>
              <w:spacing w:after="0" w:line="240" w:lineRule="auto"/>
              <w:ind w:right="-545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75C0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Чай. История , виды, значение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66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</w:tr>
      <w:tr w:rsidR="00B47ADC" w:rsidRPr="00C75C07" w:rsidTr="00C75C07">
        <w:tc>
          <w:tcPr>
            <w:tcW w:w="817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2.9</w:t>
            </w:r>
          </w:p>
        </w:tc>
        <w:tc>
          <w:tcPr>
            <w:tcW w:w="5245" w:type="dxa"/>
          </w:tcPr>
          <w:p w:rsidR="00B47ADC" w:rsidRPr="00C75C07" w:rsidRDefault="00B47ADC" w:rsidP="00C75C07">
            <w:pPr>
              <w:spacing w:after="0" w:line="240" w:lineRule="auto"/>
              <w:ind w:right="-545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75C0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Молоко: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66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</w:tr>
      <w:tr w:rsidR="00B47ADC" w:rsidRPr="00C75C07" w:rsidTr="00C75C07">
        <w:tc>
          <w:tcPr>
            <w:tcW w:w="817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2.10</w:t>
            </w:r>
          </w:p>
        </w:tc>
        <w:tc>
          <w:tcPr>
            <w:tcW w:w="5245" w:type="dxa"/>
          </w:tcPr>
          <w:p w:rsidR="00B47ADC" w:rsidRPr="00C75C07" w:rsidRDefault="00B47ADC" w:rsidP="00C75C07">
            <w:pPr>
              <w:spacing w:after="0" w:line="240" w:lineRule="auto"/>
              <w:ind w:right="-545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75C0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Мыло и СМС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666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</w:tr>
      <w:tr w:rsidR="00B47ADC" w:rsidRPr="00C75C07" w:rsidTr="00C75C07">
        <w:tc>
          <w:tcPr>
            <w:tcW w:w="817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2.11</w:t>
            </w:r>
          </w:p>
        </w:tc>
        <w:tc>
          <w:tcPr>
            <w:tcW w:w="5245" w:type="dxa"/>
          </w:tcPr>
          <w:p w:rsidR="00B47ADC" w:rsidRPr="00C75C07" w:rsidRDefault="00B47ADC" w:rsidP="00C75C07">
            <w:pPr>
              <w:spacing w:after="0" w:line="240" w:lineRule="auto"/>
              <w:ind w:right="-545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75C0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Вещества нашей аптеки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666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</w:tr>
      <w:tr w:rsidR="00B47ADC" w:rsidRPr="00C75C07" w:rsidTr="00C75C07">
        <w:tc>
          <w:tcPr>
            <w:tcW w:w="817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0029" w:type="dxa"/>
            <w:gridSpan w:val="4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Что мы узнали о химии</w:t>
            </w:r>
          </w:p>
        </w:tc>
      </w:tr>
      <w:tr w:rsidR="00B47ADC" w:rsidRPr="00C75C07" w:rsidTr="00C75C07">
        <w:tc>
          <w:tcPr>
            <w:tcW w:w="817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3.1</w:t>
            </w:r>
          </w:p>
        </w:tc>
        <w:tc>
          <w:tcPr>
            <w:tcW w:w="5245" w:type="dxa"/>
          </w:tcPr>
          <w:p w:rsidR="00B47ADC" w:rsidRPr="00C75C07" w:rsidRDefault="00B47ADC" w:rsidP="00C75C07">
            <w:pPr>
              <w:spacing w:after="0" w:line="240" w:lineRule="auto"/>
              <w:ind w:right="-545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Подготовка мини проектов.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666" w:type="dxa"/>
          </w:tcPr>
          <w:p w:rsidR="00B47ADC" w:rsidRPr="00C75C07" w:rsidRDefault="00B47ADC" w:rsidP="00C75C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C75C07">
              <w:rPr>
                <w:rFonts w:ascii="Times New Roman" w:hAnsi="Times New Roman"/>
                <w:sz w:val="32"/>
                <w:szCs w:val="32"/>
                <w:lang w:eastAsia="ru-RU"/>
              </w:rPr>
              <w:t>3</w:t>
            </w:r>
          </w:p>
        </w:tc>
      </w:tr>
    </w:tbl>
    <w:p w:rsidR="00B47ADC" w:rsidRDefault="00B47A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7ADC" w:rsidRDefault="00B47A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7ADC" w:rsidRDefault="00B47A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7ADC" w:rsidRDefault="00B47A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Содержание программы</w:t>
      </w:r>
    </w:p>
    <w:p w:rsidR="00B47ADC" w:rsidRDefault="00B47A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7ADC" w:rsidRDefault="00B47AD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Раздел 1.</w:t>
      </w:r>
      <w:r>
        <w:rPr>
          <w:rFonts w:ascii="Times New Roman" w:hAnsi="Times New Roman"/>
          <w:sz w:val="28"/>
          <w:szCs w:val="28"/>
          <w:lang w:eastAsia="ru-RU"/>
        </w:rPr>
        <w:t xml:space="preserve"> «Химия–наука о веществах и их превращениях» - 5 часов </w:t>
      </w:r>
    </w:p>
    <w:p w:rsidR="00B47ADC" w:rsidRDefault="00B47AD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Химия или магия? Немного из истории химии. Алхимия. Химия вчера, сегодня, завтра. Техника безопасности в кабинете химии.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Лабораторное  оборудование.  Знакомство  с  раздаточным  оборудованием  для практических и лабораторных работ. Посуда, еѐ  виды и назначение. Реактивы и их классы.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Обращение  с  кислотами,  щелочами,  ядовитыми  веществами.  Меры  первой  помощи  при химических ожогах и отравлениях. Выработка навыков безопасной работы.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Демонстрация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. Удивительные опыты.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Лабораторная работа 1</w:t>
      </w:r>
      <w:r>
        <w:rPr>
          <w:rFonts w:ascii="Times New Roman" w:hAnsi="Times New Roman"/>
          <w:sz w:val="28"/>
          <w:szCs w:val="28"/>
          <w:lang w:eastAsia="ru-RU"/>
        </w:rPr>
        <w:t>. Знакомство с оборудованием для практических и лабораторных работ.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Лабораторная работа 2.</w:t>
      </w:r>
      <w:r>
        <w:rPr>
          <w:rFonts w:ascii="Times New Roman" w:hAnsi="Times New Roman"/>
          <w:sz w:val="28"/>
          <w:szCs w:val="28"/>
          <w:lang w:eastAsia="ru-RU"/>
        </w:rPr>
        <w:t xml:space="preserve"> Знакомство с цифровой лабораторией по химии </w:t>
      </w:r>
      <w:r>
        <w:rPr>
          <w:rFonts w:ascii="Times New Roman" w:hAnsi="Times New Roman"/>
          <w:sz w:val="28"/>
          <w:szCs w:val="28"/>
          <w:lang w:val="en-US" w:eastAsia="ru-RU"/>
        </w:rPr>
        <w:t>Releon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Практическая работа1. </w:t>
      </w:r>
      <w:r>
        <w:rPr>
          <w:rFonts w:ascii="Times New Roman" w:hAnsi="Times New Roman"/>
          <w:sz w:val="28"/>
          <w:szCs w:val="28"/>
          <w:lang w:eastAsia="ru-RU"/>
        </w:rPr>
        <w:t>Изучение температуры пламени  при горении различных веществ.</w:t>
      </w:r>
    </w:p>
    <w:p w:rsidR="00B47ADC" w:rsidRDefault="00B47AD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Раздел 2</w:t>
      </w:r>
      <w:r>
        <w:rPr>
          <w:rFonts w:ascii="Times New Roman" w:hAnsi="Times New Roman"/>
          <w:sz w:val="28"/>
          <w:szCs w:val="28"/>
          <w:lang w:eastAsia="ru-RU"/>
        </w:rPr>
        <w:t>. «Вещества вокруг тебя, оглянись!» – 25 часов</w:t>
      </w:r>
    </w:p>
    <w:p w:rsidR="00B47ADC" w:rsidRDefault="00B47AD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Вещество, физические свойства веществ. Отличие чистых веществ от смесей. Способы разделения смесей. Вода. Многое ли мы о ней знаем? Вода и е ѐ свойства. Что необычного в воде? Вода пресная, дистиллированная, минеральная и морская.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Способы очистки воды: отстаивание, фильтрование, обеззараживание.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Приготовление водных растворов. Виды растворов, растворимость. Тепловые явления при растворении.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Вещества горючие и негорючие. Строение пламени.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Свечи, их состав. Физические свойства парафина  и воска.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Металлы, которые нас окружают. Изучение физических свойств металлов.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Столовый уксус и уксусная эссенция. Свойства уксусной кислоты и ее физиологического воздействие. Применение уксусной кислоты.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Питьевая сода. Свойства и применение.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Чай, состав, свойства, физиологическое действие на организм человека.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Молоко: состав, применение, значение, виды.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Мыло  или  мыла?  Отличие  хозяйственного  мыла  от  туалетного.  Щелочной  характер хозяйственного мыла.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Стиральные порошки и другие моющие средства. Какие порошки самые опасные. Надо ли опасаться жидких моющих средств.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Многообразие лекарственных веществ. Какие лекарства мы обычно можем встретить в своей домашней аптечке?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Аптечный йод и его свойства. Почему йод надо держать в плотно закупоренной  склянке.  «Зеленка»  или  раствор  бриллиантового  зеленого.  Перекись  водорода  и гидроперит. Свойства перекиси водорода.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Аспирин или ацетилсалициловая кислота и его свойства. Опасность при применении аспирина.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Лабораторнаяработа 1</w:t>
      </w:r>
      <w:r>
        <w:rPr>
          <w:rFonts w:ascii="Times New Roman" w:hAnsi="Times New Roman"/>
          <w:sz w:val="28"/>
          <w:szCs w:val="28"/>
          <w:lang w:eastAsia="ru-RU"/>
        </w:rPr>
        <w:t>.Изучение строение пламени. Изучение  свойства пламени  различных веществ.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Практическая работа 1. Разделение смесей.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Лабораторная работата2</w:t>
      </w:r>
      <w:r>
        <w:rPr>
          <w:rFonts w:ascii="Times New Roman" w:hAnsi="Times New Roman"/>
          <w:sz w:val="28"/>
          <w:szCs w:val="28"/>
          <w:lang w:eastAsia="ru-RU"/>
        </w:rPr>
        <w:t xml:space="preserve">.Свойства  различных видов воды.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Практическая работа2.</w:t>
      </w:r>
      <w:r>
        <w:rPr>
          <w:rFonts w:ascii="Times New Roman" w:hAnsi="Times New Roman"/>
          <w:sz w:val="28"/>
          <w:szCs w:val="28"/>
          <w:lang w:eastAsia="ru-RU"/>
        </w:rPr>
        <w:t xml:space="preserve">Очистка воды.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Лабораторная работата3. </w:t>
      </w:r>
      <w:r>
        <w:rPr>
          <w:rFonts w:ascii="Times New Roman" w:hAnsi="Times New Roman"/>
          <w:sz w:val="28"/>
          <w:szCs w:val="28"/>
          <w:lang w:eastAsia="ru-RU"/>
        </w:rPr>
        <w:t>Определение температуры плавления и кристаллизации веществ.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Лабораторная работата5 </w:t>
      </w:r>
      <w:r>
        <w:rPr>
          <w:rFonts w:ascii="Times New Roman" w:hAnsi="Times New Roman"/>
          <w:sz w:val="28"/>
          <w:szCs w:val="28"/>
          <w:lang w:eastAsia="ru-RU"/>
        </w:rPr>
        <w:t>Изучение физических свойств металлов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Лабораторная работата6.</w:t>
      </w:r>
      <w:r>
        <w:rPr>
          <w:rFonts w:ascii="Times New Roman" w:hAnsi="Times New Roman"/>
          <w:sz w:val="28"/>
          <w:szCs w:val="28"/>
          <w:lang w:eastAsia="ru-RU"/>
        </w:rPr>
        <w:t>Экзо и эндотермические  реакции  при растворении веществ.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Практическая работа3.  </w:t>
      </w:r>
      <w:r>
        <w:rPr>
          <w:rFonts w:ascii="Times New Roman" w:hAnsi="Times New Roman"/>
          <w:sz w:val="28"/>
          <w:szCs w:val="28"/>
          <w:lang w:eastAsia="ru-RU"/>
        </w:rPr>
        <w:t>Приготовление пересыщенного раствора.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Лабораторная работа7</w:t>
      </w:r>
      <w:r>
        <w:rPr>
          <w:rFonts w:ascii="Times New Roman" w:hAnsi="Times New Roman"/>
          <w:sz w:val="28"/>
          <w:szCs w:val="28"/>
          <w:lang w:eastAsia="ru-RU"/>
        </w:rPr>
        <w:t xml:space="preserve">.Свойства уксусной кислоты.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Практическая работа4. </w:t>
      </w:r>
      <w:r>
        <w:rPr>
          <w:rFonts w:ascii="Times New Roman" w:hAnsi="Times New Roman"/>
          <w:sz w:val="28"/>
          <w:szCs w:val="28"/>
          <w:lang w:eastAsia="ru-RU"/>
        </w:rPr>
        <w:t xml:space="preserve"> Сравнение свойств уксусной кислоты различной концентрации со свойствами неорганических кислот.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Лабораторнаяработа8</w:t>
      </w:r>
      <w:r>
        <w:rPr>
          <w:rFonts w:ascii="Times New Roman" w:hAnsi="Times New Roman"/>
          <w:sz w:val="28"/>
          <w:szCs w:val="28"/>
          <w:lang w:eastAsia="ru-RU"/>
        </w:rPr>
        <w:t xml:space="preserve">.Свойства питьевой соды.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Лабораторная работа 9</w:t>
      </w:r>
      <w:r>
        <w:rPr>
          <w:rFonts w:ascii="Times New Roman" w:hAnsi="Times New Roman"/>
          <w:sz w:val="28"/>
          <w:szCs w:val="28"/>
          <w:lang w:eastAsia="ru-RU"/>
        </w:rPr>
        <w:t xml:space="preserve">.Свойства чая.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Практическая работа5.</w:t>
      </w:r>
      <w:r>
        <w:rPr>
          <w:rFonts w:ascii="Times New Roman" w:hAnsi="Times New Roman"/>
          <w:sz w:val="28"/>
          <w:szCs w:val="28"/>
          <w:lang w:eastAsia="ru-RU"/>
        </w:rPr>
        <w:t>Изучение свойств различных сортов чая.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Лабораторная работат10.</w:t>
      </w:r>
      <w:r>
        <w:rPr>
          <w:rFonts w:ascii="Times New Roman" w:hAnsi="Times New Roman"/>
          <w:sz w:val="28"/>
          <w:szCs w:val="28"/>
          <w:lang w:eastAsia="ru-RU"/>
        </w:rPr>
        <w:t>Свойства молока .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Практическая работа6. </w:t>
      </w:r>
      <w:r>
        <w:rPr>
          <w:rFonts w:ascii="Times New Roman" w:hAnsi="Times New Roman"/>
          <w:sz w:val="28"/>
          <w:szCs w:val="28"/>
          <w:lang w:eastAsia="ru-RU"/>
        </w:rPr>
        <w:t>Определение примесей в различных видах молока.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Лабораторная работа11</w:t>
      </w:r>
      <w:r>
        <w:rPr>
          <w:rFonts w:ascii="Times New Roman" w:hAnsi="Times New Roman"/>
          <w:sz w:val="28"/>
          <w:szCs w:val="28"/>
          <w:lang w:eastAsia="ru-RU"/>
        </w:rPr>
        <w:t xml:space="preserve">.Свойства мыла.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Практическая работа7</w:t>
      </w:r>
      <w:r>
        <w:rPr>
          <w:rFonts w:ascii="Times New Roman" w:hAnsi="Times New Roman"/>
          <w:sz w:val="28"/>
          <w:szCs w:val="28"/>
          <w:lang w:eastAsia="ru-RU"/>
        </w:rPr>
        <w:t xml:space="preserve">.Сравнение  свойств различных сортов мыла и СМС.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Лабораторнаяработа12</w:t>
      </w:r>
      <w:r>
        <w:rPr>
          <w:rFonts w:ascii="Times New Roman" w:hAnsi="Times New Roman"/>
          <w:sz w:val="28"/>
          <w:szCs w:val="28"/>
          <w:lang w:eastAsia="ru-RU"/>
        </w:rPr>
        <w:t xml:space="preserve">. Необычные свойства таких обычных зеленки и йода.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Практическая работа8.</w:t>
      </w:r>
      <w:r>
        <w:rPr>
          <w:rFonts w:ascii="Times New Roman" w:hAnsi="Times New Roman"/>
          <w:sz w:val="28"/>
          <w:szCs w:val="28"/>
          <w:lang w:eastAsia="ru-RU"/>
        </w:rPr>
        <w:t xml:space="preserve"> Изучение свойств пероксида водорода.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Лабораторнаяработа13</w:t>
      </w:r>
      <w:r>
        <w:rPr>
          <w:rFonts w:ascii="Times New Roman" w:hAnsi="Times New Roman"/>
          <w:sz w:val="28"/>
          <w:szCs w:val="28"/>
          <w:lang w:eastAsia="ru-RU"/>
        </w:rPr>
        <w:t xml:space="preserve">. Свойства аспирина.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Практическая работа 9. </w:t>
      </w:r>
      <w:r>
        <w:rPr>
          <w:rFonts w:ascii="Times New Roman" w:hAnsi="Times New Roman"/>
          <w:sz w:val="28"/>
          <w:szCs w:val="28"/>
          <w:lang w:eastAsia="ru-RU"/>
        </w:rPr>
        <w:t>Исследование  природных и медицинских  препаратов на наличие ацетилсалициловой кислоты.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47ADC" w:rsidRDefault="00B47AD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Раздел 3</w:t>
      </w:r>
      <w:r>
        <w:rPr>
          <w:rFonts w:ascii="Times New Roman" w:hAnsi="Times New Roman"/>
          <w:sz w:val="28"/>
          <w:szCs w:val="28"/>
          <w:lang w:eastAsia="ru-RU"/>
        </w:rPr>
        <w:t xml:space="preserve">. «Что мы узнали о химии?» – 5часов </w:t>
      </w:r>
    </w:p>
    <w:p w:rsidR="00B47ADC" w:rsidRDefault="00B47AD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Подготовка и защита мини-проектов </w:t>
      </w: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47ADC" w:rsidRDefault="00B47A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47ADC" w:rsidRDefault="00B47A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Условий реализации программы.</w:t>
      </w:r>
    </w:p>
    <w:p w:rsidR="00B47ADC" w:rsidRDefault="00B47ADC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Материально-технические условия реализации программы</w:t>
      </w:r>
    </w:p>
    <w:p w:rsidR="00B47ADC" w:rsidRDefault="00B47AD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1.Цифровая лаборатория по химии </w:t>
      </w:r>
      <w:r>
        <w:rPr>
          <w:rFonts w:ascii="Times New Roman" w:hAnsi="Times New Roman"/>
          <w:sz w:val="28"/>
          <w:szCs w:val="28"/>
          <w:lang w:val="en-US"/>
        </w:rPr>
        <w:t>Releon</w:t>
      </w:r>
    </w:p>
    <w:p w:rsidR="00B47ADC" w:rsidRDefault="00B47AD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.Химическая посуда</w:t>
      </w:r>
    </w:p>
    <w:p w:rsidR="00B47ADC" w:rsidRDefault="00B47AD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3. Реактивы</w:t>
      </w:r>
    </w:p>
    <w:p w:rsidR="00B47ADC" w:rsidRDefault="00B47AD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4. Интерактивная доска</w:t>
      </w:r>
    </w:p>
    <w:p w:rsidR="00B47ADC" w:rsidRDefault="00B47A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2</w:t>
      </w:r>
      <w:r>
        <w:rPr>
          <w:rFonts w:ascii="Times New Roman" w:hAnsi="Times New Roman"/>
          <w:sz w:val="28"/>
          <w:szCs w:val="28"/>
        </w:rPr>
        <w:t>.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Учебно-методическое обеспечение программы</w:t>
      </w:r>
    </w:p>
    <w:p w:rsidR="00B47ADC" w:rsidRDefault="00B47A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 состав учебно-методического комплекта к программе входят:</w:t>
      </w:r>
    </w:p>
    <w:p w:rsidR="00B47ADC" w:rsidRDefault="00B47A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учебные и методические пособия;</w:t>
      </w:r>
    </w:p>
    <w:p w:rsidR="00B47ADC" w:rsidRDefault="00B47A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 химические справочники;</w:t>
      </w:r>
    </w:p>
    <w:p w:rsidR="00B47ADC" w:rsidRDefault="00B47A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 раздаточные материалы (таблицы, схемы)</w:t>
      </w:r>
    </w:p>
    <w:p w:rsidR="00B47ADC" w:rsidRDefault="00B47A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 видео- и аудиоматериалы;</w:t>
      </w:r>
    </w:p>
    <w:p w:rsidR="00B47ADC" w:rsidRDefault="00B47A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 компьютерные программы.</w:t>
      </w:r>
    </w:p>
    <w:p w:rsidR="00B47ADC" w:rsidRDefault="00B47A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3. Список литературы для педагога</w:t>
      </w:r>
    </w:p>
    <w:p w:rsidR="00B47ADC" w:rsidRDefault="00B47A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Алексинский, В. Н. Занимательные опыты по химии: Книга для учителя </w:t>
      </w:r>
    </w:p>
    <w:p w:rsidR="00B47ADC" w:rsidRDefault="00B47A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Алексинский. – 2-е изд., испр. – М.: Просвещение, 1995. – 96 с.</w:t>
      </w:r>
    </w:p>
    <w:p w:rsidR="00B47ADC" w:rsidRDefault="00B47A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Биловицкий, М. Занимательная химия. Кристаллы, газы и их соединения. </w:t>
      </w:r>
    </w:p>
    <w:p w:rsidR="00B47ADC" w:rsidRDefault="00B47A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Биловицкий – М.: АСТ, 2018. – 121 с.</w:t>
      </w:r>
    </w:p>
    <w:p w:rsidR="00B47ADC" w:rsidRDefault="00B47A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3. Воскресенский, П. И. Техника лабораторных работ / П. И. Воскресенский.  – 9-е изд. – Л.: Химия, 1970. – 717 с.</w:t>
      </w:r>
    </w:p>
    <w:p w:rsidR="00B47ADC" w:rsidRDefault="00B47A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4.  Габриелян,  О.С.  Настольная  книга  учителя.  Химия.  8  класс:  Методическое </w:t>
      </w:r>
    </w:p>
    <w:p w:rsidR="00B47ADC" w:rsidRDefault="00B47A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пособие. / . Габриелян, О.С. Воскобойникова Н.П., Яшукова А.В. – М.: Дрофа, 2008.</w:t>
      </w:r>
    </w:p>
    <w:p w:rsidR="00B47ADC" w:rsidRDefault="00B47A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5.  Кукушкин Ю.Н. Химия вокруг нас / Ю. Н. Кукушкин –  М: Высшая школа, 1992.</w:t>
      </w:r>
    </w:p>
    <w:p w:rsidR="00B47ADC" w:rsidRDefault="00B47A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6.  Степин,  Б.  Д.  Занимательные  задания  и  эффектные  опыты  по  химии  </w:t>
      </w:r>
    </w:p>
    <w:p w:rsidR="00B47ADC" w:rsidRDefault="00B47A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Степин, Л. Ю. Аликберова. – М.: Дрофа, 2002. – 432 с.</w:t>
      </w:r>
    </w:p>
    <w:p w:rsidR="00B47ADC" w:rsidRDefault="00B47A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4.Список литературы для обучающихся</w:t>
      </w:r>
    </w:p>
    <w:p w:rsidR="00B47ADC" w:rsidRDefault="00B47A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Воскресенский, П. И. Техника лабораторных работ / П. И. Воскресенский.  – 9-е изд. – Л.: Химия, 1970. – 717 с. </w:t>
      </w:r>
    </w:p>
    <w:p w:rsidR="00B47ADC" w:rsidRDefault="00B47A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 Гроссе, Э. Химия для любознательных. Основы химии и занимательные опыты Э. Гроссе, Х. Вайсмантель. – 2-е рус. изд. – Л.: Химия, 1985. – 335 с.</w:t>
      </w:r>
    </w:p>
    <w:p w:rsidR="00B47ADC" w:rsidRDefault="00B47A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Иванов, А. А. Химия – просто. / А. А. Иванов. – М.: АСТ, 2018. – 250 с. </w:t>
      </w:r>
    </w:p>
    <w:p w:rsidR="00B47ADC" w:rsidRDefault="00B47A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4. Крицман, В. А. Энциклопедический словарь юного химика </w:t>
      </w:r>
    </w:p>
    <w:p w:rsidR="00B47ADC" w:rsidRDefault="00B47A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В. Станцо.— 2-е изд., испр.— М.: Педагогика, 1990.— 320 с.</w:t>
      </w:r>
    </w:p>
    <w:p w:rsidR="00B47ADC" w:rsidRDefault="00B47A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5.  Степин,  Б.  Д.  Книга  по  химии  для  домашнего  чтения.    Б.Д.  Степин,  Л.Ю.</w:t>
      </w:r>
    </w:p>
    <w:p w:rsidR="00B47ADC" w:rsidRDefault="00B47ADC">
      <w:pPr>
        <w:pStyle w:val="ListParagraph"/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B47ADC" w:rsidSect="00565DAA">
      <w:headerReference w:type="default" r:id="rId8"/>
      <w:footerReference w:type="default" r:id="rId9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ADC" w:rsidRDefault="00B47ADC">
      <w:pPr>
        <w:spacing w:after="0" w:line="240" w:lineRule="auto"/>
      </w:pPr>
      <w:r>
        <w:separator/>
      </w:r>
    </w:p>
  </w:endnote>
  <w:endnote w:type="continuationSeparator" w:id="0">
    <w:p w:rsidR="00B47ADC" w:rsidRDefault="00B4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extbook 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ADC" w:rsidRDefault="00B47ADC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B47ADC" w:rsidRDefault="00B47A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ADC" w:rsidRDefault="00B47ADC">
      <w:pPr>
        <w:spacing w:after="0" w:line="240" w:lineRule="auto"/>
      </w:pPr>
      <w:r>
        <w:separator/>
      </w:r>
    </w:p>
  </w:footnote>
  <w:footnote w:type="continuationSeparator" w:id="0">
    <w:p w:rsidR="00B47ADC" w:rsidRDefault="00B47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ADC" w:rsidRDefault="00B47ADC">
    <w:pPr>
      <w:pStyle w:val="Header"/>
      <w:jc w:val="right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50pt;height:50pt;z-index:251660288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>
      <w:rPr>
        <w:lang w:eastAsia="ru-RU"/>
      </w:rPr>
      <w:pict>
        <v:shape id="_x0000_i0" o:spid="_x0000_i1026" type="#_x0000_t75" style="width:223.8pt;height:64.2pt;mso-wrap-distance-left:0;mso-wrap-distance-right:0">
          <v:imagedata r:id="rId1" o:title=""/>
          <v:path textboxrect="0,0,0,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CFD"/>
    <w:multiLevelType w:val="multilevel"/>
    <w:tmpl w:val="704EE6AE"/>
    <w:styleLink w:val="WWNum21"/>
    <w:lvl w:ilvl="0">
      <w:start w:val="1"/>
      <w:numFmt w:val="decimal"/>
      <w:pStyle w:val="Nor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">
    <w:nsid w:val="074D337F"/>
    <w:multiLevelType w:val="multilevel"/>
    <w:tmpl w:val="4378D404"/>
    <w:styleLink w:val="WWNum6"/>
    <w:lvl w:ilvl="0">
      <w:start w:val="1"/>
      <w:numFmt w:val="japaneseCounting"/>
      <w:pStyle w:val="Nor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">
    <w:nsid w:val="0B60058A"/>
    <w:multiLevelType w:val="multilevel"/>
    <w:tmpl w:val="3C422DEE"/>
    <w:styleLink w:val="WWNum11"/>
    <w:lvl w:ilvl="0">
      <w:start w:val="1"/>
      <w:numFmt w:val="japaneseCounting"/>
      <w:pStyle w:val="Nor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3">
    <w:nsid w:val="0D0521C9"/>
    <w:multiLevelType w:val="multilevel"/>
    <w:tmpl w:val="79680996"/>
    <w:styleLink w:val="WWNum12"/>
    <w:lvl w:ilvl="0">
      <w:start w:val="1"/>
      <w:numFmt w:val="japaneseCounting"/>
      <w:pStyle w:val="Nor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4">
    <w:nsid w:val="12395B72"/>
    <w:multiLevelType w:val="multilevel"/>
    <w:tmpl w:val="1D6076C8"/>
    <w:styleLink w:val="WWNum5"/>
    <w:lvl w:ilvl="0">
      <w:start w:val="1"/>
      <w:numFmt w:val="decimal"/>
      <w:pStyle w:val="Nor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>
    <w:nsid w:val="12AF057D"/>
    <w:multiLevelType w:val="multilevel"/>
    <w:tmpl w:val="5E38281A"/>
    <w:styleLink w:val="WWNum17"/>
    <w:lvl w:ilvl="0">
      <w:start w:val="1"/>
      <w:numFmt w:val="decimal"/>
      <w:pStyle w:val="Nor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6">
    <w:nsid w:val="13887882"/>
    <w:multiLevelType w:val="hybridMultilevel"/>
    <w:tmpl w:val="FFFFFFFF"/>
    <w:styleLink w:val="WWNum16"/>
    <w:lvl w:ilvl="0" w:tplc="A5AC5D26">
      <w:start w:val="1"/>
      <w:numFmt w:val="bullet"/>
      <w:pStyle w:val="Normal"/>
      <w:lvlText w:val=""/>
      <w:lvlJc w:val="left"/>
      <w:pPr>
        <w:ind w:left="1287" w:hanging="360"/>
      </w:pPr>
      <w:rPr>
        <w:rFonts w:ascii="Symbol" w:hAnsi="Symbol"/>
      </w:rPr>
    </w:lvl>
    <w:lvl w:ilvl="1" w:tplc="D848C60A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EE4683D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7438ECF8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8B745ECE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A2CE34B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91E69EEC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47829898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82882F7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>
    <w:nsid w:val="18291694"/>
    <w:multiLevelType w:val="multilevel"/>
    <w:tmpl w:val="B31CA956"/>
    <w:styleLink w:val="WWNum4"/>
    <w:lvl w:ilvl="0">
      <w:start w:val="1"/>
      <w:numFmt w:val="decimal"/>
      <w:pStyle w:val="Nor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>
    <w:nsid w:val="1BA6778A"/>
    <w:multiLevelType w:val="multilevel"/>
    <w:tmpl w:val="B7CCB438"/>
    <w:styleLink w:val="WWNum15"/>
    <w:lvl w:ilvl="0">
      <w:start w:val="1"/>
      <w:numFmt w:val="japaneseCounting"/>
      <w:pStyle w:val="Nor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">
    <w:nsid w:val="1E142491"/>
    <w:multiLevelType w:val="multilevel"/>
    <w:tmpl w:val="6FAEEC58"/>
    <w:styleLink w:val="WWNum19"/>
    <w:lvl w:ilvl="0">
      <w:start w:val="1"/>
      <w:numFmt w:val="decimal"/>
      <w:pStyle w:val="Nor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0">
    <w:nsid w:val="42736CFF"/>
    <w:multiLevelType w:val="multilevel"/>
    <w:tmpl w:val="8A80F358"/>
    <w:styleLink w:val="WWNum3"/>
    <w:lvl w:ilvl="0">
      <w:start w:val="1"/>
      <w:numFmt w:val="decimal"/>
      <w:pStyle w:val="Nor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>
    <w:nsid w:val="44C048DB"/>
    <w:multiLevelType w:val="multilevel"/>
    <w:tmpl w:val="2C96DBCE"/>
    <w:styleLink w:val="WWNum9"/>
    <w:lvl w:ilvl="0">
      <w:start w:val="1"/>
      <w:numFmt w:val="japaneseCounting"/>
      <w:pStyle w:val="Nor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2">
    <w:nsid w:val="469347E1"/>
    <w:multiLevelType w:val="multilevel"/>
    <w:tmpl w:val="158AA16E"/>
    <w:styleLink w:val="WWNum13"/>
    <w:lvl w:ilvl="0">
      <w:start w:val="1"/>
      <w:numFmt w:val="japaneseCounting"/>
      <w:pStyle w:val="Nor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3">
    <w:nsid w:val="46C830D0"/>
    <w:multiLevelType w:val="multilevel"/>
    <w:tmpl w:val="9AF0714C"/>
    <w:styleLink w:val="WWNum20"/>
    <w:lvl w:ilvl="0">
      <w:start w:val="1"/>
      <w:numFmt w:val="bullet"/>
      <w:pStyle w:val="Normal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4">
    <w:nsid w:val="4C9528FB"/>
    <w:multiLevelType w:val="multilevel"/>
    <w:tmpl w:val="E7E4A222"/>
    <w:styleLink w:val="WWNum14"/>
    <w:lvl w:ilvl="0">
      <w:start w:val="1"/>
      <w:numFmt w:val="japaneseCounting"/>
      <w:pStyle w:val="Nor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5">
    <w:nsid w:val="4D044FED"/>
    <w:multiLevelType w:val="multilevel"/>
    <w:tmpl w:val="7A8480C0"/>
    <w:styleLink w:val="WWNum7"/>
    <w:lvl w:ilvl="0">
      <w:start w:val="1"/>
      <w:numFmt w:val="japaneseCounting"/>
      <w:pStyle w:val="Nor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6">
    <w:nsid w:val="4FFE7B3A"/>
    <w:multiLevelType w:val="multilevel"/>
    <w:tmpl w:val="AEAEC962"/>
    <w:styleLink w:val="WWNum10"/>
    <w:lvl w:ilvl="0">
      <w:start w:val="1"/>
      <w:numFmt w:val="japaneseCounting"/>
      <w:pStyle w:val="Nor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7">
    <w:nsid w:val="5050636D"/>
    <w:multiLevelType w:val="hybridMultilevel"/>
    <w:tmpl w:val="FFFFFFFF"/>
    <w:lvl w:ilvl="0" w:tplc="19728B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7607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25078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68AE6E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A0C8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A0EAE4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7A29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A04B1E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4228A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3535AA"/>
    <w:multiLevelType w:val="multilevel"/>
    <w:tmpl w:val="53E25E80"/>
    <w:styleLink w:val="WWNum2"/>
    <w:lvl w:ilvl="0">
      <w:start w:val="1"/>
      <w:numFmt w:val="decimal"/>
      <w:pStyle w:val="Nor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>
    <w:nsid w:val="55153F03"/>
    <w:multiLevelType w:val="multilevel"/>
    <w:tmpl w:val="EA04480C"/>
    <w:styleLink w:val="WWNum22"/>
    <w:lvl w:ilvl="0">
      <w:start w:val="1"/>
      <w:numFmt w:val="bullet"/>
      <w:pStyle w:val="Normal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0">
    <w:nsid w:val="686B10AC"/>
    <w:multiLevelType w:val="multilevel"/>
    <w:tmpl w:val="59C0B0FA"/>
    <w:styleLink w:val="WWNum18"/>
    <w:lvl w:ilvl="0">
      <w:start w:val="1"/>
      <w:numFmt w:val="bullet"/>
      <w:pStyle w:val="Normal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1">
    <w:nsid w:val="6D6E74D3"/>
    <w:multiLevelType w:val="multilevel"/>
    <w:tmpl w:val="E9B0CA12"/>
    <w:styleLink w:val="WWNum1"/>
    <w:lvl w:ilvl="0">
      <w:start w:val="1"/>
      <w:numFmt w:val="decimal"/>
      <w:pStyle w:val="Nor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2">
    <w:nsid w:val="6EA45828"/>
    <w:multiLevelType w:val="multilevel"/>
    <w:tmpl w:val="BEE25B76"/>
    <w:styleLink w:val="WWNum8"/>
    <w:lvl w:ilvl="0">
      <w:start w:val="1"/>
      <w:numFmt w:val="japaneseCounting"/>
      <w:pStyle w:val="Nor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7"/>
  </w:num>
  <w:num w:numId="5">
    <w:abstractNumId w:val="4"/>
  </w:num>
  <w:num w:numId="6">
    <w:abstractNumId w:val="1"/>
  </w:num>
  <w:num w:numId="7">
    <w:abstractNumId w:val="15"/>
  </w:num>
  <w:num w:numId="8">
    <w:abstractNumId w:val="22"/>
  </w:num>
  <w:num w:numId="9">
    <w:abstractNumId w:val="11"/>
  </w:num>
  <w:num w:numId="10">
    <w:abstractNumId w:val="16"/>
  </w:num>
  <w:num w:numId="11">
    <w:abstractNumId w:val="2"/>
  </w:num>
  <w:num w:numId="12">
    <w:abstractNumId w:val="3"/>
  </w:num>
  <w:num w:numId="13">
    <w:abstractNumId w:val="12"/>
  </w:num>
  <w:num w:numId="14">
    <w:abstractNumId w:val="14"/>
  </w:num>
  <w:num w:numId="15">
    <w:abstractNumId w:val="8"/>
  </w:num>
  <w:num w:numId="16">
    <w:abstractNumId w:val="6"/>
  </w:num>
  <w:num w:numId="17">
    <w:abstractNumId w:val="5"/>
  </w:num>
  <w:num w:numId="18">
    <w:abstractNumId w:val="20"/>
  </w:num>
  <w:num w:numId="19">
    <w:abstractNumId w:val="9"/>
  </w:num>
  <w:num w:numId="20">
    <w:abstractNumId w:val="13"/>
  </w:num>
  <w:num w:numId="21">
    <w:abstractNumId w:val="0"/>
  </w:num>
  <w:num w:numId="22">
    <w:abstractNumId w:val="19"/>
  </w:num>
  <w:num w:numId="23">
    <w:abstractNumId w:val="6"/>
  </w:num>
  <w:num w:numId="24">
    <w:abstractNumId w:val="19"/>
  </w:num>
  <w:num w:numId="25">
    <w:abstractNumId w:val="13"/>
  </w:num>
  <w:num w:numId="26">
    <w:abstractNumId w:val="20"/>
  </w:num>
  <w:num w:numId="27">
    <w:abstractNumId w:val="18"/>
    <w:lvlOverride w:ilvl="0">
      <w:startOverride w:val="1"/>
    </w:lvlOverride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DAA"/>
    <w:rsid w:val="000771EF"/>
    <w:rsid w:val="00565DAA"/>
    <w:rsid w:val="007C377D"/>
    <w:rsid w:val="00B47ADC"/>
    <w:rsid w:val="00C7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65DAA"/>
    <w:pPr>
      <w:spacing w:after="200" w:line="276" w:lineRule="auto"/>
    </w:pPr>
    <w:rPr>
      <w:lang w:eastAsia="en-US"/>
    </w:rPr>
  </w:style>
  <w:style w:type="paragraph" w:styleId="Heading1">
    <w:name w:val="heading 1"/>
    <w:basedOn w:val="Standard"/>
    <w:next w:val="Textbody"/>
    <w:link w:val="Heading1Char1"/>
    <w:uiPriority w:val="99"/>
    <w:qFormat/>
    <w:rsid w:val="00565DA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Standard"/>
    <w:next w:val="Textbody"/>
    <w:link w:val="Heading2Char1"/>
    <w:uiPriority w:val="99"/>
    <w:qFormat/>
    <w:rsid w:val="00565DA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5DAA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5DAA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65DAA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65DAA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565DAA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565DAA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65DAA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65D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565DA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65DAA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65DA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65DA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65DAA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65DAA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65DAA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65DAA"/>
    <w:rPr>
      <w:rFonts w:ascii="Arial" w:eastAsia="Times New Roman" w:hAnsi="Arial" w:cs="Arial"/>
      <w:i/>
      <w:iCs/>
      <w:sz w:val="21"/>
      <w:szCs w:val="21"/>
    </w:rPr>
  </w:style>
  <w:style w:type="paragraph" w:styleId="NoSpacing">
    <w:name w:val="No Spacing"/>
    <w:uiPriority w:val="99"/>
    <w:qFormat/>
    <w:rsid w:val="00565DAA"/>
    <w:rPr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65DAA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565DAA"/>
    <w:pPr>
      <w:ind w:left="720" w:right="720"/>
    </w:pPr>
    <w:rPr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565DAA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65D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65DAA"/>
    <w:rPr>
      <w:i/>
    </w:rPr>
  </w:style>
  <w:style w:type="character" w:customStyle="1" w:styleId="CaptionChar">
    <w:name w:val="Caption Char"/>
    <w:uiPriority w:val="99"/>
    <w:rsid w:val="00565DAA"/>
  </w:style>
  <w:style w:type="table" w:customStyle="1" w:styleId="TableGridLight">
    <w:name w:val="Table Grid Light"/>
    <w:uiPriority w:val="99"/>
    <w:rsid w:val="00565DAA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565DAA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PlainTable2">
    <w:name w:val="Plain Table 2"/>
    <w:uiPriority w:val="99"/>
    <w:rsid w:val="00565DAA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customStyle="1" w:styleId="ListTable1Light">
    <w:name w:val="List Table 1 Light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">
    <w:name w:val="Lined - Accent"/>
    <w:uiPriority w:val="99"/>
    <w:rsid w:val="00565DA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565DA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565DA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565DA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565DA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565DA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565DA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565DA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565DA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565DA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565DA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565DA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565DA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565DA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565DA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yperlink">
    <w:name w:val="Hyperlink"/>
    <w:basedOn w:val="DefaultParagraphFont"/>
    <w:uiPriority w:val="99"/>
    <w:rsid w:val="00565DAA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565DAA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65DAA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565DAA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565DAA"/>
    <w:pPr>
      <w:spacing w:after="57"/>
    </w:pPr>
  </w:style>
  <w:style w:type="paragraph" w:styleId="TOC2">
    <w:name w:val="toc 2"/>
    <w:basedOn w:val="Normal"/>
    <w:next w:val="Normal"/>
    <w:uiPriority w:val="99"/>
    <w:rsid w:val="00565DAA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565DAA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565DAA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565DAA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565DAA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565DAA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565DAA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565DAA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565DAA"/>
    <w:pPr>
      <w:keepNext w:val="0"/>
      <w:keepLines w:val="0"/>
      <w:spacing w:before="0" w:after="200"/>
      <w:outlineLvl w:val="9"/>
    </w:pPr>
    <w:rPr>
      <w:rFonts w:ascii="Calibri" w:eastAsia="Calibri" w:hAnsi="Calibri"/>
      <w:b w:val="0"/>
      <w:bCs w:val="0"/>
      <w:color w:val="auto"/>
      <w:sz w:val="22"/>
      <w:szCs w:val="22"/>
    </w:rPr>
  </w:style>
  <w:style w:type="paragraph" w:styleId="TableofFigures">
    <w:name w:val="table of figures"/>
    <w:basedOn w:val="Normal"/>
    <w:next w:val="Normal"/>
    <w:uiPriority w:val="99"/>
    <w:rsid w:val="00565DAA"/>
    <w:pPr>
      <w:spacing w:after="0"/>
    </w:pPr>
  </w:style>
  <w:style w:type="paragraph" w:styleId="ListParagraph">
    <w:name w:val="List Paragraph"/>
    <w:basedOn w:val="Normal"/>
    <w:uiPriority w:val="99"/>
    <w:qFormat/>
    <w:rsid w:val="00565DAA"/>
    <w:pPr>
      <w:ind w:left="720"/>
      <w:contextualSpacing/>
    </w:pPr>
  </w:style>
  <w:style w:type="table" w:styleId="TableGrid">
    <w:name w:val="Table Grid"/>
    <w:basedOn w:val="TableNormal"/>
    <w:uiPriority w:val="99"/>
    <w:rsid w:val="00565D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rsid w:val="00565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DAA"/>
    <w:rPr>
      <w:rFonts w:cs="Times New Roman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565DAA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565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DAA"/>
    <w:rPr>
      <w:rFonts w:cs="Times New Roman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565DAA"/>
    <w:rPr>
      <w:rFonts w:cs="Times New Roman"/>
    </w:rPr>
  </w:style>
  <w:style w:type="paragraph" w:styleId="BalloonText">
    <w:name w:val="Balloon Text"/>
    <w:basedOn w:val="Normal"/>
    <w:link w:val="BalloonTextChar1"/>
    <w:uiPriority w:val="99"/>
    <w:rsid w:val="0056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5DA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65DA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65DAA"/>
    <w:rPr>
      <w:rFonts w:ascii="PT Astra Serif" w:hAnsi="PT Astra Serif" w:cs="PT Astra Serif"/>
      <w:color w:val="000000"/>
      <w:sz w:val="24"/>
      <w:szCs w:val="24"/>
      <w:lang w:eastAsia="en-US"/>
    </w:rPr>
  </w:style>
  <w:style w:type="paragraph" w:customStyle="1" w:styleId="podzag6">
    <w:name w:val="podzag_6"/>
    <w:basedOn w:val="Normal"/>
    <w:uiPriority w:val="99"/>
    <w:rsid w:val="00565D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565D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DefaultParagraphFont"/>
    <w:link w:val="11"/>
    <w:uiPriority w:val="99"/>
    <w:locked/>
    <w:rsid w:val="00565DAA"/>
    <w:rPr>
      <w:rFonts w:ascii="Times New Roman" w:hAnsi="Times New Roman" w:cs="Times New Roman"/>
      <w:b/>
      <w:bCs/>
      <w:color w:val="3D3E40"/>
      <w:sz w:val="36"/>
      <w:szCs w:val="36"/>
    </w:rPr>
  </w:style>
  <w:style w:type="paragraph" w:customStyle="1" w:styleId="11">
    <w:name w:val="Заголовок №1"/>
    <w:basedOn w:val="Normal"/>
    <w:link w:val="10"/>
    <w:uiPriority w:val="99"/>
    <w:rsid w:val="00565DAA"/>
    <w:pPr>
      <w:widowControl w:val="0"/>
      <w:spacing w:after="230" w:line="240" w:lineRule="auto"/>
      <w:ind w:left="1010"/>
      <w:outlineLvl w:val="0"/>
    </w:pPr>
    <w:rPr>
      <w:rFonts w:ascii="Times New Roman" w:eastAsia="Times New Roman" w:hAnsi="Times New Roman"/>
      <w:b/>
      <w:bCs/>
      <w:color w:val="3D3E40"/>
      <w:sz w:val="36"/>
      <w:szCs w:val="36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565D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565DAA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Standard">
    <w:name w:val="Standard"/>
    <w:uiPriority w:val="99"/>
    <w:rsid w:val="00565DAA"/>
    <w:pPr>
      <w:spacing w:after="200" w:line="276" w:lineRule="auto"/>
    </w:pPr>
    <w:rPr>
      <w:lang w:eastAsia="en-US"/>
    </w:rPr>
  </w:style>
  <w:style w:type="paragraph" w:customStyle="1" w:styleId="Heading">
    <w:name w:val="Heading"/>
    <w:basedOn w:val="Standard"/>
    <w:next w:val="Textbody"/>
    <w:uiPriority w:val="99"/>
    <w:rsid w:val="00565DA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565DAA"/>
    <w:pPr>
      <w:spacing w:after="120"/>
    </w:pPr>
  </w:style>
  <w:style w:type="paragraph" w:styleId="List">
    <w:name w:val="List"/>
    <w:basedOn w:val="Textbody"/>
    <w:uiPriority w:val="99"/>
    <w:rsid w:val="00565DAA"/>
    <w:rPr>
      <w:rFonts w:cs="Arial"/>
    </w:rPr>
  </w:style>
  <w:style w:type="paragraph" w:styleId="Caption">
    <w:name w:val="caption"/>
    <w:basedOn w:val="Standard"/>
    <w:uiPriority w:val="99"/>
    <w:qFormat/>
    <w:rsid w:val="00565DA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565DAA"/>
    <w:pPr>
      <w:suppressLineNumbers/>
    </w:pPr>
    <w:rPr>
      <w:rFonts w:cs="Arial"/>
    </w:rPr>
  </w:style>
  <w:style w:type="paragraph" w:styleId="Title">
    <w:name w:val="Title"/>
    <w:basedOn w:val="Standard"/>
    <w:next w:val="Subtitle"/>
    <w:link w:val="TitleChar1"/>
    <w:uiPriority w:val="99"/>
    <w:qFormat/>
    <w:rsid w:val="00565DA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b/>
      <w:bCs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565DAA"/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65DAA"/>
    <w:rPr>
      <w:rFonts w:ascii="Cambria" w:hAnsi="Cambria" w:cs="Times New Roman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Textbody"/>
    <w:link w:val="SubtitleChar1"/>
    <w:uiPriority w:val="99"/>
    <w:qFormat/>
    <w:rsid w:val="00565DAA"/>
    <w:pPr>
      <w:jc w:val="center"/>
    </w:pPr>
    <w:rPr>
      <w:i/>
      <w:iCs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65DAA"/>
    <w:rPr>
      <w:rFonts w:ascii="Arial" w:eastAsia="Microsoft YaHei" w:hAnsi="Arial" w:cs="Arial"/>
      <w:i/>
      <w:iCs/>
      <w:sz w:val="28"/>
      <w:szCs w:val="28"/>
    </w:rPr>
  </w:style>
  <w:style w:type="paragraph" w:styleId="FootnoteText">
    <w:name w:val="footnote text"/>
    <w:basedOn w:val="Standard"/>
    <w:link w:val="FootnoteTextChar1"/>
    <w:uiPriority w:val="99"/>
    <w:rsid w:val="00565D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5DAA"/>
    <w:rPr>
      <w:rFonts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565DAA"/>
    <w:rPr>
      <w:rFonts w:ascii="Calibri" w:eastAsia="Times New Roman" w:hAnsi="Calibri" w:cs="Times New Roman"/>
      <w:sz w:val="20"/>
      <w:szCs w:val="20"/>
    </w:rPr>
  </w:style>
  <w:style w:type="paragraph" w:customStyle="1" w:styleId="ContentsHeading">
    <w:name w:val="Contents Heading"/>
    <w:basedOn w:val="Heading1"/>
    <w:uiPriority w:val="99"/>
    <w:rsid w:val="00565DAA"/>
    <w:pPr>
      <w:suppressLineNumbers/>
    </w:pPr>
    <w:rPr>
      <w:sz w:val="32"/>
      <w:szCs w:val="32"/>
      <w:lang w:eastAsia="ru-RU"/>
    </w:rPr>
  </w:style>
  <w:style w:type="paragraph" w:customStyle="1" w:styleId="Contents1">
    <w:name w:val="Contents 1"/>
    <w:basedOn w:val="Standard"/>
    <w:uiPriority w:val="99"/>
    <w:rsid w:val="00565DAA"/>
    <w:pPr>
      <w:tabs>
        <w:tab w:val="right" w:leader="dot" w:pos="9638"/>
      </w:tabs>
      <w:spacing w:after="100"/>
    </w:pPr>
  </w:style>
  <w:style w:type="paragraph" w:customStyle="1" w:styleId="Contents2">
    <w:name w:val="Contents 2"/>
    <w:basedOn w:val="Standard"/>
    <w:uiPriority w:val="99"/>
    <w:rsid w:val="00565DAA"/>
    <w:pPr>
      <w:tabs>
        <w:tab w:val="right" w:leader="dot" w:pos="9575"/>
      </w:tabs>
      <w:spacing w:after="100"/>
      <w:ind w:left="220"/>
    </w:pPr>
  </w:style>
  <w:style w:type="paragraph" w:customStyle="1" w:styleId="Pa5">
    <w:name w:val="Pa5"/>
    <w:basedOn w:val="Default"/>
    <w:uiPriority w:val="99"/>
    <w:rsid w:val="00565DAA"/>
    <w:pPr>
      <w:spacing w:line="241" w:lineRule="atLeast"/>
    </w:pPr>
    <w:rPr>
      <w:rFonts w:ascii="Textbook New" w:hAnsi="Textbook New" w:cs="Times New Roman"/>
      <w:color w:val="00000A"/>
    </w:rPr>
  </w:style>
  <w:style w:type="paragraph" w:customStyle="1" w:styleId="Pa18">
    <w:name w:val="Pa18"/>
    <w:basedOn w:val="Default"/>
    <w:uiPriority w:val="99"/>
    <w:rsid w:val="00565DAA"/>
    <w:pPr>
      <w:spacing w:line="241" w:lineRule="atLeast"/>
    </w:pPr>
    <w:rPr>
      <w:rFonts w:ascii="Textbook New" w:hAnsi="Textbook New" w:cs="Times New Roman"/>
      <w:color w:val="00000A"/>
    </w:rPr>
  </w:style>
  <w:style w:type="paragraph" w:customStyle="1" w:styleId="Footnote">
    <w:name w:val="Footnote"/>
    <w:basedOn w:val="Standard"/>
    <w:uiPriority w:val="99"/>
    <w:rsid w:val="00565DAA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565DAA"/>
    <w:pPr>
      <w:suppressLineNumbers/>
    </w:pPr>
  </w:style>
  <w:style w:type="paragraph" w:customStyle="1" w:styleId="TableHeading">
    <w:name w:val="Table Heading"/>
    <w:basedOn w:val="TableContents"/>
    <w:uiPriority w:val="99"/>
    <w:rsid w:val="00565DAA"/>
    <w:pPr>
      <w:jc w:val="center"/>
    </w:pPr>
    <w:rPr>
      <w:b/>
      <w:bCs/>
    </w:rPr>
  </w:style>
  <w:style w:type="character" w:styleId="PlaceholderText">
    <w:name w:val="Placeholder Text"/>
    <w:basedOn w:val="DefaultParagraphFont"/>
    <w:uiPriority w:val="99"/>
    <w:rsid w:val="00565DAA"/>
    <w:rPr>
      <w:rFonts w:cs="Times New Roman"/>
      <w:color w:val="808080"/>
    </w:rPr>
  </w:style>
  <w:style w:type="character" w:styleId="FootnoteReference">
    <w:name w:val="footnote reference"/>
    <w:basedOn w:val="DefaultParagraphFont"/>
    <w:uiPriority w:val="99"/>
    <w:rsid w:val="00565DAA"/>
    <w:rPr>
      <w:rFonts w:cs="Times New Roman"/>
      <w:position w:val="0"/>
      <w:vertAlign w:val="superscript"/>
    </w:rPr>
  </w:style>
  <w:style w:type="character" w:customStyle="1" w:styleId="Internetlink">
    <w:name w:val="Internet link"/>
    <w:basedOn w:val="DefaultParagraphFont"/>
    <w:uiPriority w:val="99"/>
    <w:rsid w:val="00565DAA"/>
    <w:rPr>
      <w:rFonts w:cs="Times New Roman"/>
      <w:color w:val="0000FF"/>
      <w:u w:val="single"/>
    </w:rPr>
  </w:style>
  <w:style w:type="character" w:customStyle="1" w:styleId="A3">
    <w:name w:val="A3"/>
    <w:uiPriority w:val="99"/>
    <w:rsid w:val="00565DAA"/>
    <w:rPr>
      <w:color w:val="000000"/>
    </w:rPr>
  </w:style>
  <w:style w:type="character" w:customStyle="1" w:styleId="ListLabel1">
    <w:name w:val="ListLabel 1"/>
    <w:uiPriority w:val="99"/>
    <w:rsid w:val="00565DAA"/>
  </w:style>
  <w:style w:type="character" w:customStyle="1" w:styleId="FootnoteSymbol">
    <w:name w:val="Footnote Symbol"/>
    <w:uiPriority w:val="99"/>
    <w:rsid w:val="00565DAA"/>
  </w:style>
  <w:style w:type="character" w:customStyle="1" w:styleId="Footnoteanchor">
    <w:name w:val="Footnote anchor"/>
    <w:uiPriority w:val="99"/>
    <w:rsid w:val="00565DAA"/>
    <w:rPr>
      <w:position w:val="0"/>
      <w:vertAlign w:val="superscript"/>
    </w:rPr>
  </w:style>
  <w:style w:type="paragraph" w:customStyle="1" w:styleId="NormalWeb1">
    <w:name w:val="Normal (Web)1"/>
    <w:uiPriority w:val="99"/>
    <w:rsid w:val="00565D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WWNum21">
    <w:name w:val="WWNum21"/>
    <w:rsid w:val="00C00F57"/>
    <w:pPr>
      <w:numPr>
        <w:numId w:val="21"/>
      </w:numPr>
    </w:pPr>
  </w:style>
  <w:style w:type="numbering" w:customStyle="1" w:styleId="WWNum6">
    <w:name w:val="WWNum6"/>
    <w:rsid w:val="00C00F57"/>
    <w:pPr>
      <w:numPr>
        <w:numId w:val="6"/>
      </w:numPr>
    </w:pPr>
  </w:style>
  <w:style w:type="numbering" w:customStyle="1" w:styleId="WWNum11">
    <w:name w:val="WWNum11"/>
    <w:rsid w:val="00C00F57"/>
    <w:pPr>
      <w:numPr>
        <w:numId w:val="11"/>
      </w:numPr>
    </w:pPr>
  </w:style>
  <w:style w:type="numbering" w:customStyle="1" w:styleId="WWNum12">
    <w:name w:val="WWNum12"/>
    <w:rsid w:val="00C00F57"/>
    <w:pPr>
      <w:numPr>
        <w:numId w:val="12"/>
      </w:numPr>
    </w:pPr>
  </w:style>
  <w:style w:type="numbering" w:customStyle="1" w:styleId="WWNum5">
    <w:name w:val="WWNum5"/>
    <w:rsid w:val="00C00F57"/>
    <w:pPr>
      <w:numPr>
        <w:numId w:val="5"/>
      </w:numPr>
    </w:pPr>
  </w:style>
  <w:style w:type="numbering" w:customStyle="1" w:styleId="WWNum17">
    <w:name w:val="WWNum17"/>
    <w:rsid w:val="00C00F57"/>
    <w:pPr>
      <w:numPr>
        <w:numId w:val="17"/>
      </w:numPr>
    </w:pPr>
  </w:style>
  <w:style w:type="numbering" w:customStyle="1" w:styleId="WWNum16">
    <w:name w:val="WWNum16"/>
    <w:rsid w:val="00C00F57"/>
    <w:pPr>
      <w:numPr>
        <w:numId w:val="16"/>
      </w:numPr>
    </w:pPr>
  </w:style>
  <w:style w:type="numbering" w:customStyle="1" w:styleId="WWNum4">
    <w:name w:val="WWNum4"/>
    <w:rsid w:val="00C00F57"/>
    <w:pPr>
      <w:numPr>
        <w:numId w:val="4"/>
      </w:numPr>
    </w:pPr>
  </w:style>
  <w:style w:type="numbering" w:customStyle="1" w:styleId="WWNum15">
    <w:name w:val="WWNum15"/>
    <w:rsid w:val="00C00F57"/>
    <w:pPr>
      <w:numPr>
        <w:numId w:val="15"/>
      </w:numPr>
    </w:pPr>
  </w:style>
  <w:style w:type="numbering" w:customStyle="1" w:styleId="WWNum19">
    <w:name w:val="WWNum19"/>
    <w:rsid w:val="00C00F57"/>
    <w:pPr>
      <w:numPr>
        <w:numId w:val="19"/>
      </w:numPr>
    </w:pPr>
  </w:style>
  <w:style w:type="numbering" w:customStyle="1" w:styleId="WWNum3">
    <w:name w:val="WWNum3"/>
    <w:rsid w:val="00C00F57"/>
    <w:pPr>
      <w:numPr>
        <w:numId w:val="3"/>
      </w:numPr>
    </w:pPr>
  </w:style>
  <w:style w:type="numbering" w:customStyle="1" w:styleId="WWNum9">
    <w:name w:val="WWNum9"/>
    <w:rsid w:val="00C00F57"/>
    <w:pPr>
      <w:numPr>
        <w:numId w:val="9"/>
      </w:numPr>
    </w:pPr>
  </w:style>
  <w:style w:type="numbering" w:customStyle="1" w:styleId="WWNum13">
    <w:name w:val="WWNum13"/>
    <w:rsid w:val="00C00F57"/>
    <w:pPr>
      <w:numPr>
        <w:numId w:val="13"/>
      </w:numPr>
    </w:pPr>
  </w:style>
  <w:style w:type="numbering" w:customStyle="1" w:styleId="WWNum20">
    <w:name w:val="WWNum20"/>
    <w:rsid w:val="00C00F57"/>
    <w:pPr>
      <w:numPr>
        <w:numId w:val="20"/>
      </w:numPr>
    </w:pPr>
  </w:style>
  <w:style w:type="numbering" w:customStyle="1" w:styleId="WWNum14">
    <w:name w:val="WWNum14"/>
    <w:rsid w:val="00C00F57"/>
    <w:pPr>
      <w:numPr>
        <w:numId w:val="14"/>
      </w:numPr>
    </w:pPr>
  </w:style>
  <w:style w:type="numbering" w:customStyle="1" w:styleId="WWNum7">
    <w:name w:val="WWNum7"/>
    <w:rsid w:val="00C00F57"/>
    <w:pPr>
      <w:numPr>
        <w:numId w:val="7"/>
      </w:numPr>
    </w:pPr>
  </w:style>
  <w:style w:type="numbering" w:customStyle="1" w:styleId="WWNum10">
    <w:name w:val="WWNum10"/>
    <w:rsid w:val="00C00F57"/>
    <w:pPr>
      <w:numPr>
        <w:numId w:val="10"/>
      </w:numPr>
    </w:pPr>
  </w:style>
  <w:style w:type="numbering" w:customStyle="1" w:styleId="WWNum2">
    <w:name w:val="WWNum2"/>
    <w:rsid w:val="00C00F57"/>
    <w:pPr>
      <w:numPr>
        <w:numId w:val="2"/>
      </w:numPr>
    </w:pPr>
  </w:style>
  <w:style w:type="numbering" w:customStyle="1" w:styleId="WWNum22">
    <w:name w:val="WWNum22"/>
    <w:rsid w:val="00C00F57"/>
    <w:pPr>
      <w:numPr>
        <w:numId w:val="22"/>
      </w:numPr>
    </w:pPr>
  </w:style>
  <w:style w:type="numbering" w:customStyle="1" w:styleId="WWNum18">
    <w:name w:val="WWNum18"/>
    <w:rsid w:val="00C00F57"/>
    <w:pPr>
      <w:numPr>
        <w:numId w:val="18"/>
      </w:numPr>
    </w:pPr>
  </w:style>
  <w:style w:type="numbering" w:customStyle="1" w:styleId="WWNum1">
    <w:name w:val="WWNum1"/>
    <w:rsid w:val="00C00F57"/>
    <w:pPr>
      <w:numPr>
        <w:numId w:val="1"/>
      </w:numPr>
    </w:pPr>
  </w:style>
  <w:style w:type="numbering" w:customStyle="1" w:styleId="WWNum8">
    <w:name w:val="WWNum8"/>
    <w:rsid w:val="00C00F57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13</Pages>
  <Words>2929</Words>
  <Characters>16696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e_oskina@mail.ru</cp:lastModifiedBy>
  <cp:revision>5</cp:revision>
  <dcterms:created xsi:type="dcterms:W3CDTF">2024-10-28T04:50:00Z</dcterms:created>
  <dcterms:modified xsi:type="dcterms:W3CDTF">2024-10-31T03:34:00Z</dcterms:modified>
</cp:coreProperties>
</file>